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8EA" w:rsidRDefault="000C5446" w:rsidP="000C5446">
      <w:pPr>
        <w:jc w:val="center"/>
        <w:rPr>
          <w:rFonts w:ascii="方正小标宋简体" w:eastAsia="方正小标宋简体"/>
          <w:b/>
          <w:color w:val="000000"/>
          <w:sz w:val="36"/>
          <w:szCs w:val="36"/>
          <w:shd w:val="clear" w:color="auto" w:fill="FFFFFF"/>
        </w:rPr>
      </w:pPr>
      <w:r w:rsidRPr="000C5446">
        <w:rPr>
          <w:rFonts w:hint="eastAsia"/>
          <w:b/>
          <w:sz w:val="36"/>
          <w:szCs w:val="36"/>
        </w:rPr>
        <w:t>关于</w:t>
      </w:r>
      <w:r w:rsidRPr="000C5446">
        <w:rPr>
          <w:rFonts w:ascii="方正小标宋简体" w:eastAsia="方正小标宋简体" w:hint="eastAsia"/>
          <w:b/>
          <w:color w:val="000000"/>
          <w:sz w:val="36"/>
          <w:szCs w:val="36"/>
          <w:shd w:val="clear" w:color="auto" w:fill="FFFFFF"/>
        </w:rPr>
        <w:t>2020年4月自学考试报</w:t>
      </w:r>
      <w:r w:rsidR="004514FD">
        <w:rPr>
          <w:rFonts w:ascii="方正小标宋简体" w:eastAsia="方正小标宋简体" w:hint="eastAsia"/>
          <w:b/>
          <w:color w:val="000000"/>
          <w:sz w:val="36"/>
          <w:szCs w:val="36"/>
          <w:shd w:val="clear" w:color="auto" w:fill="FFFFFF"/>
        </w:rPr>
        <w:t>名的通知</w:t>
      </w:r>
    </w:p>
    <w:p w:rsidR="00D355AB" w:rsidRDefault="00D355AB" w:rsidP="006D362A">
      <w:pPr>
        <w:rPr>
          <w:rFonts w:ascii="方正小标宋简体" w:eastAsia="方正小标宋简体"/>
          <w:b/>
          <w:color w:val="000000"/>
          <w:sz w:val="28"/>
          <w:szCs w:val="28"/>
          <w:shd w:val="clear" w:color="auto" w:fill="FFFFFF"/>
        </w:rPr>
      </w:pPr>
    </w:p>
    <w:p w:rsidR="006D362A" w:rsidRDefault="00D355AB" w:rsidP="00D355AB">
      <w:pPr>
        <w:ind w:firstLineChars="199" w:firstLine="637"/>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根据</w:t>
      </w:r>
      <w:r w:rsidR="00571AEF">
        <w:rPr>
          <w:rFonts w:ascii="仿宋_GB2312" w:eastAsia="仿宋_GB2312" w:hint="eastAsia"/>
          <w:color w:val="000000"/>
          <w:sz w:val="32"/>
          <w:szCs w:val="32"/>
          <w:shd w:val="clear" w:color="auto" w:fill="FFFFFF"/>
        </w:rPr>
        <w:t>江西省教育考试院发布的</w:t>
      </w:r>
      <w:r w:rsidR="00571AEF" w:rsidRPr="00571AEF">
        <w:rPr>
          <w:rFonts w:ascii="仿宋_GB2312" w:eastAsia="仿宋_GB2312" w:hint="eastAsia"/>
          <w:color w:val="000000"/>
          <w:sz w:val="32"/>
          <w:szCs w:val="32"/>
          <w:shd w:val="clear" w:color="auto" w:fill="FFFFFF"/>
        </w:rPr>
        <w:t>《关于印发</w:t>
      </w:r>
      <w:r w:rsidR="00571AEF">
        <w:rPr>
          <w:rFonts w:ascii="仿宋_GB2312" w:eastAsia="仿宋_GB2312" w:hint="eastAsia"/>
          <w:color w:val="000000"/>
          <w:sz w:val="32"/>
          <w:szCs w:val="32"/>
          <w:shd w:val="clear" w:color="auto" w:fill="FFFFFF"/>
        </w:rPr>
        <w:t>&lt;</w:t>
      </w:r>
      <w:r w:rsidR="00571AEF" w:rsidRPr="00571AEF">
        <w:rPr>
          <w:rFonts w:ascii="仿宋_GB2312" w:eastAsia="仿宋_GB2312" w:hint="eastAsia"/>
          <w:color w:val="000000"/>
          <w:sz w:val="32"/>
          <w:szCs w:val="32"/>
          <w:shd w:val="clear" w:color="auto" w:fill="FFFFFF"/>
        </w:rPr>
        <w:t>江西省2020年4月自学考试报考简章</w:t>
      </w:r>
      <w:r w:rsidR="00571AEF">
        <w:rPr>
          <w:rFonts w:ascii="仿宋_GB2312" w:eastAsia="仿宋_GB2312" w:hint="eastAsia"/>
          <w:color w:val="000000"/>
          <w:sz w:val="32"/>
          <w:szCs w:val="32"/>
          <w:shd w:val="clear" w:color="auto" w:fill="FFFFFF"/>
        </w:rPr>
        <w:t>&gt;</w:t>
      </w:r>
      <w:r w:rsidR="00571AEF" w:rsidRPr="00571AEF">
        <w:rPr>
          <w:rFonts w:ascii="仿宋_GB2312" w:eastAsia="仿宋_GB2312" w:hint="eastAsia"/>
          <w:color w:val="000000"/>
          <w:sz w:val="32"/>
          <w:szCs w:val="32"/>
          <w:shd w:val="clear" w:color="auto" w:fill="FFFFFF"/>
        </w:rPr>
        <w:t>的通知》</w:t>
      </w:r>
      <w:r>
        <w:rPr>
          <w:rFonts w:ascii="仿宋_GB2312" w:eastAsia="仿宋_GB2312" w:hint="eastAsia"/>
          <w:color w:val="000000"/>
          <w:sz w:val="32"/>
          <w:szCs w:val="32"/>
          <w:shd w:val="clear" w:color="auto" w:fill="FFFFFF"/>
        </w:rPr>
        <w:t>安排，2020年</w:t>
      </w:r>
      <w:r w:rsidR="00581D19">
        <w:rPr>
          <w:rFonts w:ascii="仿宋_GB2312" w:eastAsia="仿宋_GB2312" w:hint="eastAsia"/>
          <w:color w:val="000000"/>
          <w:sz w:val="32"/>
          <w:szCs w:val="32"/>
          <w:shd w:val="clear" w:color="auto" w:fill="FFFFFF"/>
        </w:rPr>
        <w:t>上半年</w:t>
      </w:r>
      <w:r>
        <w:rPr>
          <w:rFonts w:ascii="仿宋_GB2312" w:eastAsia="仿宋_GB2312" w:hint="eastAsia"/>
          <w:color w:val="000000"/>
          <w:sz w:val="32"/>
          <w:szCs w:val="32"/>
          <w:shd w:val="clear" w:color="auto" w:fill="FFFFFF"/>
        </w:rPr>
        <w:t>全省自学考试</w:t>
      </w:r>
      <w:r w:rsidR="009E2099">
        <w:rPr>
          <w:rFonts w:ascii="仿宋_GB2312" w:eastAsia="仿宋_GB2312" w:hint="eastAsia"/>
          <w:color w:val="000000"/>
          <w:sz w:val="32"/>
          <w:szCs w:val="32"/>
          <w:shd w:val="clear" w:color="auto" w:fill="FFFFFF"/>
        </w:rPr>
        <w:t>将于4月11日和12日举行，</w:t>
      </w:r>
      <w:r>
        <w:rPr>
          <w:rFonts w:ascii="仿宋_GB2312" w:eastAsia="仿宋_GB2312" w:hint="eastAsia"/>
          <w:color w:val="000000"/>
          <w:sz w:val="32"/>
          <w:szCs w:val="32"/>
          <w:shd w:val="clear" w:color="auto" w:fill="FFFFFF"/>
        </w:rPr>
        <w:t>报名时间为2020年1月3日8：00</w:t>
      </w:r>
      <w:r w:rsidR="00935952">
        <w:rPr>
          <w:rFonts w:ascii="仿宋_GB2312" w:eastAsia="仿宋_GB2312"/>
          <w:color w:val="000000"/>
          <w:sz w:val="32"/>
          <w:szCs w:val="32"/>
          <w:shd w:val="clear" w:color="auto" w:fill="FFFFFF"/>
        </w:rPr>
        <w:t>—</w:t>
      </w:r>
      <w:r w:rsidR="00935952">
        <w:rPr>
          <w:rFonts w:ascii="仿宋_GB2312" w:eastAsia="仿宋_GB2312" w:hint="eastAsia"/>
          <w:color w:val="000000"/>
          <w:sz w:val="32"/>
          <w:szCs w:val="32"/>
          <w:shd w:val="clear" w:color="auto" w:fill="FFFFFF"/>
        </w:rPr>
        <w:t>1月</w:t>
      </w:r>
      <w:r>
        <w:rPr>
          <w:rFonts w:ascii="仿宋_GB2312" w:eastAsia="仿宋_GB2312" w:hint="eastAsia"/>
          <w:color w:val="000000"/>
          <w:sz w:val="32"/>
          <w:szCs w:val="32"/>
          <w:shd w:val="clear" w:color="auto" w:fill="FFFFFF"/>
        </w:rPr>
        <w:t>10日18:00，逾期不予补报。具体事项通知如下：</w:t>
      </w:r>
    </w:p>
    <w:p w:rsidR="00D355AB" w:rsidRPr="00943CEC" w:rsidRDefault="00D355AB" w:rsidP="00C40779">
      <w:pPr>
        <w:ind w:firstLineChars="199" w:firstLine="637"/>
        <w:rPr>
          <w:rFonts w:ascii="仿宋_GB2312" w:eastAsia="仿宋_GB2312"/>
          <w:b/>
          <w:color w:val="000000"/>
          <w:sz w:val="32"/>
          <w:szCs w:val="32"/>
          <w:shd w:val="clear" w:color="auto" w:fill="FFFFFF"/>
        </w:rPr>
      </w:pPr>
      <w:r w:rsidRPr="00943CEC">
        <w:rPr>
          <w:rFonts w:ascii="仿宋_GB2312" w:eastAsia="仿宋_GB2312" w:hint="eastAsia"/>
          <w:b/>
          <w:color w:val="000000"/>
          <w:sz w:val="32"/>
          <w:szCs w:val="32"/>
          <w:shd w:val="clear" w:color="auto" w:fill="FFFFFF"/>
        </w:rPr>
        <w:t>一、报考方式</w:t>
      </w:r>
    </w:p>
    <w:p w:rsidR="00D355AB" w:rsidRDefault="00D355AB" w:rsidP="00F57362">
      <w:pPr>
        <w:ind w:firstLineChars="199" w:firstLine="637"/>
        <w:rPr>
          <w:rFonts w:ascii="仿宋_GB2312" w:eastAsia="仿宋_GB2312"/>
          <w:color w:val="000000"/>
          <w:sz w:val="32"/>
          <w:szCs w:val="32"/>
          <w:shd w:val="clear" w:color="auto" w:fill="FFFFFF"/>
        </w:rPr>
      </w:pPr>
      <w:r w:rsidRPr="00D355AB">
        <w:rPr>
          <w:rFonts w:ascii="仿宋_GB2312" w:eastAsia="仿宋_GB2312" w:hint="eastAsia"/>
          <w:color w:val="000000"/>
          <w:sz w:val="32"/>
          <w:szCs w:val="32"/>
          <w:shd w:val="clear" w:color="auto" w:fill="FFFFFF"/>
        </w:rPr>
        <w:t>我省自学考试实行考生个人网上报名、网上选报课程和网上缴费</w:t>
      </w:r>
      <w:r w:rsidR="001F1AD4">
        <w:rPr>
          <w:rFonts w:ascii="仿宋_GB2312" w:eastAsia="仿宋_GB2312" w:hint="eastAsia"/>
          <w:color w:val="000000"/>
          <w:sz w:val="32"/>
          <w:szCs w:val="32"/>
          <w:shd w:val="clear" w:color="auto" w:fill="FFFFFF"/>
        </w:rPr>
        <w:t>，</w:t>
      </w:r>
      <w:r w:rsidR="003A046C">
        <w:rPr>
          <w:rFonts w:ascii="仿宋_GB2312" w:eastAsia="仿宋_GB2312" w:hint="eastAsia"/>
          <w:color w:val="000000"/>
          <w:sz w:val="32"/>
          <w:szCs w:val="32"/>
          <w:shd w:val="clear" w:color="auto" w:fill="FFFFFF"/>
        </w:rPr>
        <w:t>报名步聚：</w:t>
      </w:r>
    </w:p>
    <w:p w:rsidR="00D355AB" w:rsidRPr="00F57362" w:rsidRDefault="00D355AB" w:rsidP="00F57362">
      <w:pPr>
        <w:ind w:firstLineChars="199" w:firstLine="637"/>
        <w:rPr>
          <w:rFonts w:ascii="仿宋_GB2312" w:eastAsia="仿宋_GB2312"/>
          <w:color w:val="000000"/>
          <w:sz w:val="32"/>
          <w:szCs w:val="32"/>
          <w:shd w:val="clear" w:color="auto" w:fill="FFFFFF"/>
        </w:rPr>
      </w:pPr>
      <w:r w:rsidRPr="00F57362">
        <w:rPr>
          <w:rFonts w:ascii="仿宋_GB2312" w:eastAsia="仿宋_GB2312" w:hint="eastAsia"/>
          <w:color w:val="000000"/>
          <w:sz w:val="32"/>
          <w:szCs w:val="32"/>
          <w:shd w:val="clear" w:color="auto" w:fill="FFFFFF"/>
        </w:rPr>
        <w:t>1、选报课程：所有考生于2020年1月3日至10日在报名网站选报相关课程。报考流程：网上选报课程→确认报考信息→完成网上缴费→查询确认报考信息。</w:t>
      </w:r>
    </w:p>
    <w:p w:rsidR="00D355AB" w:rsidRPr="00F57362" w:rsidRDefault="00D355AB" w:rsidP="00F57362">
      <w:pPr>
        <w:ind w:firstLineChars="199" w:firstLine="637"/>
        <w:rPr>
          <w:rFonts w:ascii="仿宋_GB2312" w:eastAsia="仿宋_GB2312"/>
          <w:color w:val="000000"/>
          <w:sz w:val="32"/>
          <w:szCs w:val="32"/>
          <w:shd w:val="clear" w:color="auto" w:fill="FFFFFF"/>
        </w:rPr>
      </w:pPr>
      <w:r w:rsidRPr="00F57362">
        <w:rPr>
          <w:rFonts w:ascii="仿宋_GB2312" w:eastAsia="仿宋_GB2312" w:hint="eastAsia"/>
          <w:color w:val="000000"/>
          <w:sz w:val="32"/>
          <w:szCs w:val="32"/>
          <w:shd w:val="clear" w:color="auto" w:fill="FFFFFF"/>
        </w:rPr>
        <w:t>2、网上缴费：考生网上选报课程后确认报考信息，生成支付订单，每日缴费时段为9:00-21:00，网上缴费完成后不予退费，逾期未缴费则视为自动放弃报考资格。考生根据网上报名系统界面提示进入“江西省政务服务统一支付平台”缴费。</w:t>
      </w:r>
    </w:p>
    <w:p w:rsidR="00D355AB" w:rsidRPr="00F57362" w:rsidRDefault="00D355AB" w:rsidP="00F57362">
      <w:pPr>
        <w:ind w:firstLineChars="199" w:firstLine="637"/>
        <w:rPr>
          <w:rFonts w:ascii="仿宋_GB2312" w:eastAsia="仿宋_GB2312"/>
          <w:color w:val="000000"/>
          <w:sz w:val="32"/>
          <w:szCs w:val="32"/>
          <w:shd w:val="clear" w:color="auto" w:fill="FFFFFF"/>
        </w:rPr>
      </w:pPr>
      <w:r w:rsidRPr="00F57362">
        <w:rPr>
          <w:rFonts w:ascii="仿宋_GB2312" w:eastAsia="仿宋_GB2312" w:hint="eastAsia"/>
          <w:color w:val="000000"/>
          <w:sz w:val="32"/>
          <w:szCs w:val="32"/>
          <w:shd w:val="clear" w:color="auto" w:fill="FFFFFF"/>
        </w:rPr>
        <w:t>3、报名方法：考生登录“江西省教育考试院网站www.jxeea.cn”，进入自学考试网上报名入口，按照提示信息输入准考证号进行报名。输入报名信息时必须认真仔细，确保报名信息准确无误，得到报名成功确认，则表示完成报名程序（网上查询报名结果）。</w:t>
      </w:r>
    </w:p>
    <w:p w:rsidR="00D355AB" w:rsidRPr="00A028E3" w:rsidRDefault="00D355AB" w:rsidP="00C40779">
      <w:pPr>
        <w:ind w:firstLineChars="199" w:firstLine="637"/>
        <w:rPr>
          <w:rFonts w:ascii="仿宋_GB2312" w:eastAsia="仿宋_GB2312"/>
          <w:b/>
          <w:color w:val="000000"/>
          <w:sz w:val="32"/>
          <w:szCs w:val="32"/>
          <w:shd w:val="clear" w:color="auto" w:fill="FFFFFF"/>
        </w:rPr>
      </w:pPr>
      <w:r w:rsidRPr="00A028E3">
        <w:rPr>
          <w:rFonts w:ascii="仿宋_GB2312" w:eastAsia="仿宋_GB2312" w:hint="eastAsia"/>
          <w:b/>
          <w:color w:val="000000"/>
          <w:sz w:val="32"/>
          <w:szCs w:val="32"/>
          <w:shd w:val="clear" w:color="auto" w:fill="FFFFFF"/>
        </w:rPr>
        <w:t>二、新生注册</w:t>
      </w:r>
    </w:p>
    <w:p w:rsidR="00D355AB" w:rsidRDefault="000B0C2E" w:rsidP="000B0C2E">
      <w:pPr>
        <w:ind w:firstLineChars="199" w:firstLine="637"/>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lastRenderedPageBreak/>
        <w:t>首次报考自学考试</w:t>
      </w:r>
      <w:r w:rsidR="0087285F">
        <w:rPr>
          <w:rFonts w:ascii="仿宋_GB2312" w:eastAsia="仿宋_GB2312" w:hint="eastAsia"/>
          <w:color w:val="000000"/>
          <w:sz w:val="32"/>
          <w:szCs w:val="32"/>
          <w:shd w:val="clear" w:color="auto" w:fill="FFFFFF"/>
        </w:rPr>
        <w:t>的考生</w:t>
      </w:r>
      <w:r>
        <w:rPr>
          <w:rFonts w:ascii="仿宋_GB2312" w:eastAsia="仿宋_GB2312" w:hint="eastAsia"/>
          <w:color w:val="000000"/>
          <w:sz w:val="32"/>
          <w:szCs w:val="32"/>
          <w:shd w:val="clear" w:color="auto" w:fill="FFFFFF"/>
        </w:rPr>
        <w:t>需要办理新生注册手续，新生办理注册手续的时间为2020年1月3日至7日。</w:t>
      </w:r>
      <w:r w:rsidRPr="00C40779">
        <w:rPr>
          <w:rFonts w:ascii="仿宋_GB2312" w:eastAsia="仿宋_GB2312" w:hint="eastAsia"/>
          <w:b/>
          <w:color w:val="000000"/>
          <w:sz w:val="32"/>
          <w:szCs w:val="32"/>
          <w:shd w:val="clear" w:color="auto" w:fill="FFFFFF"/>
        </w:rPr>
        <w:t>为方便我校学生成功报考自学考试，</w:t>
      </w:r>
      <w:r w:rsidR="001A1532" w:rsidRPr="00C40779">
        <w:rPr>
          <w:rFonts w:ascii="仿宋_GB2312" w:eastAsia="仿宋_GB2312" w:hint="eastAsia"/>
          <w:b/>
          <w:color w:val="000000"/>
          <w:sz w:val="32"/>
          <w:szCs w:val="32"/>
          <w:shd w:val="clear" w:color="auto" w:fill="FFFFFF"/>
        </w:rPr>
        <w:t>我校</w:t>
      </w:r>
      <w:r w:rsidR="00D355AB" w:rsidRPr="00C40779">
        <w:rPr>
          <w:rFonts w:ascii="仿宋_GB2312" w:eastAsia="仿宋_GB2312" w:hint="eastAsia"/>
          <w:b/>
          <w:color w:val="000000"/>
          <w:sz w:val="32"/>
          <w:szCs w:val="32"/>
          <w:shd w:val="clear" w:color="auto" w:fill="FFFFFF"/>
        </w:rPr>
        <w:t>经与宜春市教体局商议，2020年1月3日袁州区教育局会</w:t>
      </w:r>
      <w:r w:rsidRPr="00C40779">
        <w:rPr>
          <w:rFonts w:ascii="仿宋_GB2312" w:eastAsia="仿宋_GB2312" w:hint="eastAsia"/>
          <w:b/>
          <w:color w:val="000000"/>
          <w:sz w:val="32"/>
          <w:szCs w:val="32"/>
          <w:shd w:val="clear" w:color="auto" w:fill="FFFFFF"/>
        </w:rPr>
        <w:t>安排人员</w:t>
      </w:r>
      <w:r w:rsidR="00D355AB" w:rsidRPr="00C40779">
        <w:rPr>
          <w:rFonts w:ascii="仿宋_GB2312" w:eastAsia="仿宋_GB2312" w:hint="eastAsia"/>
          <w:b/>
          <w:color w:val="000000"/>
          <w:sz w:val="32"/>
          <w:szCs w:val="32"/>
          <w:shd w:val="clear" w:color="auto" w:fill="FFFFFF"/>
        </w:rPr>
        <w:t>到我校为学生办理新生注册手续</w:t>
      </w:r>
      <w:r w:rsidR="00D355AB" w:rsidRPr="000B0C2E">
        <w:rPr>
          <w:rFonts w:ascii="仿宋_GB2312" w:eastAsia="仿宋_GB2312" w:hint="eastAsia"/>
          <w:color w:val="000000"/>
          <w:sz w:val="32"/>
          <w:szCs w:val="32"/>
          <w:shd w:val="clear" w:color="auto" w:fill="FFFFFF"/>
        </w:rPr>
        <w:t>，届时拟参加自学考试的学生持</w:t>
      </w:r>
      <w:r>
        <w:rPr>
          <w:rFonts w:ascii="仿宋_GB2312" w:eastAsia="仿宋_GB2312" w:hint="eastAsia"/>
          <w:color w:val="000000"/>
          <w:sz w:val="32"/>
          <w:szCs w:val="32"/>
          <w:shd w:val="clear" w:color="auto" w:fill="FFFFFF"/>
        </w:rPr>
        <w:t>二代居民身份证原件及学生证到校本部继续教育报名中心办理新生注册手续，</w:t>
      </w:r>
      <w:r w:rsidR="00C90FAE">
        <w:rPr>
          <w:rFonts w:ascii="仿宋_GB2312" w:eastAsia="仿宋_GB2312" w:hint="eastAsia"/>
          <w:color w:val="000000"/>
          <w:sz w:val="32"/>
          <w:szCs w:val="32"/>
          <w:shd w:val="clear" w:color="auto" w:fill="FFFFFF"/>
        </w:rPr>
        <w:t>报名期限内</w:t>
      </w:r>
      <w:r>
        <w:rPr>
          <w:rFonts w:ascii="仿宋_GB2312" w:eastAsia="仿宋_GB2312" w:hint="eastAsia"/>
          <w:color w:val="000000"/>
          <w:sz w:val="32"/>
          <w:szCs w:val="32"/>
          <w:shd w:val="clear" w:color="auto" w:fill="FFFFFF"/>
        </w:rPr>
        <w:t>其它</w:t>
      </w:r>
      <w:r w:rsidR="00C90FAE">
        <w:rPr>
          <w:rFonts w:ascii="仿宋_GB2312" w:eastAsia="仿宋_GB2312" w:hint="eastAsia"/>
          <w:color w:val="000000"/>
          <w:sz w:val="32"/>
          <w:szCs w:val="32"/>
          <w:shd w:val="clear" w:color="auto" w:fill="FFFFFF"/>
        </w:rPr>
        <w:t>报名</w:t>
      </w:r>
      <w:r>
        <w:rPr>
          <w:rFonts w:ascii="仿宋_GB2312" w:eastAsia="仿宋_GB2312" w:hint="eastAsia"/>
          <w:color w:val="000000"/>
          <w:sz w:val="32"/>
          <w:szCs w:val="32"/>
          <w:shd w:val="clear" w:color="auto" w:fill="FFFFFF"/>
        </w:rPr>
        <w:t>时间需本人到袁州区教育局自行办理。</w:t>
      </w:r>
    </w:p>
    <w:p w:rsidR="002B0B89" w:rsidRDefault="002B0B89" w:rsidP="000B0C2E">
      <w:pPr>
        <w:ind w:firstLineChars="199" w:firstLine="637"/>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新生办理注册手续</w:t>
      </w:r>
      <w:r w:rsidR="00D6606E">
        <w:rPr>
          <w:rFonts w:ascii="仿宋_GB2312" w:eastAsia="仿宋_GB2312" w:hint="eastAsia"/>
          <w:color w:val="000000"/>
          <w:sz w:val="32"/>
          <w:szCs w:val="32"/>
          <w:shd w:val="clear" w:color="auto" w:fill="FFFFFF"/>
        </w:rPr>
        <w:t>并经</w:t>
      </w:r>
      <w:r>
        <w:rPr>
          <w:rFonts w:ascii="仿宋_GB2312" w:eastAsia="仿宋_GB2312" w:hint="eastAsia"/>
          <w:color w:val="000000"/>
          <w:sz w:val="32"/>
          <w:szCs w:val="32"/>
          <w:shd w:val="clear" w:color="auto" w:fill="FFFFFF"/>
        </w:rPr>
        <w:t>本人核对信息无误需签字确认，24小时后可凭准考证号和姓名在网上进行课程报考及缴费。</w:t>
      </w:r>
    </w:p>
    <w:p w:rsidR="00E65D20" w:rsidRPr="00C40779" w:rsidRDefault="00E65D20" w:rsidP="000B0C2E">
      <w:pPr>
        <w:ind w:firstLineChars="199" w:firstLine="637"/>
        <w:rPr>
          <w:rFonts w:ascii="仿宋_GB2312" w:eastAsia="仿宋_GB2312"/>
          <w:b/>
          <w:color w:val="000000"/>
          <w:sz w:val="32"/>
          <w:szCs w:val="32"/>
          <w:shd w:val="clear" w:color="auto" w:fill="FFFFFF"/>
        </w:rPr>
      </w:pPr>
      <w:r w:rsidRPr="00C40779">
        <w:rPr>
          <w:rFonts w:ascii="仿宋_GB2312" w:eastAsia="仿宋_GB2312" w:hint="eastAsia"/>
          <w:b/>
          <w:color w:val="000000"/>
          <w:sz w:val="32"/>
          <w:szCs w:val="32"/>
          <w:u w:val="single"/>
          <w:shd w:val="clear" w:color="auto" w:fill="FFFFFF"/>
        </w:rPr>
        <w:t>经与江西省教育考试院自考科联系，我校所有专业大一新生均可办理新生注册。</w:t>
      </w:r>
    </w:p>
    <w:p w:rsidR="00EC5E03" w:rsidRPr="00A21826" w:rsidRDefault="00A21826" w:rsidP="00C40779">
      <w:pPr>
        <w:ind w:firstLineChars="199" w:firstLine="637"/>
        <w:rPr>
          <w:rFonts w:ascii="仿宋_GB2312" w:eastAsia="仿宋_GB2312"/>
          <w:b/>
          <w:color w:val="000000"/>
          <w:sz w:val="32"/>
          <w:szCs w:val="32"/>
          <w:shd w:val="clear" w:color="auto" w:fill="FFFFFF"/>
        </w:rPr>
      </w:pPr>
      <w:r w:rsidRPr="00A21826">
        <w:rPr>
          <w:rFonts w:ascii="仿宋_GB2312" w:eastAsia="仿宋_GB2312" w:hint="eastAsia"/>
          <w:b/>
          <w:color w:val="000000"/>
          <w:sz w:val="32"/>
          <w:szCs w:val="32"/>
          <w:shd w:val="clear" w:color="auto" w:fill="FFFFFF"/>
        </w:rPr>
        <w:t>三</w:t>
      </w:r>
      <w:r w:rsidR="00EC5E03" w:rsidRPr="00A21826">
        <w:rPr>
          <w:rFonts w:ascii="仿宋_GB2312" w:eastAsia="仿宋_GB2312" w:hint="eastAsia"/>
          <w:b/>
          <w:color w:val="000000"/>
          <w:sz w:val="32"/>
          <w:szCs w:val="32"/>
          <w:shd w:val="clear" w:color="auto" w:fill="FFFFFF"/>
        </w:rPr>
        <w:t>、报考注意事项</w:t>
      </w:r>
    </w:p>
    <w:p w:rsidR="00EC5E03" w:rsidRPr="00EC5E03" w:rsidRDefault="00EC5E03" w:rsidP="00EC5E03">
      <w:pPr>
        <w:ind w:firstLineChars="199" w:firstLine="637"/>
        <w:rPr>
          <w:rFonts w:ascii="仿宋_GB2312" w:eastAsia="仿宋_GB2312"/>
          <w:color w:val="000000"/>
          <w:sz w:val="32"/>
          <w:szCs w:val="32"/>
          <w:shd w:val="clear" w:color="auto" w:fill="FFFFFF"/>
        </w:rPr>
      </w:pPr>
      <w:r w:rsidRPr="00EC5E03">
        <w:rPr>
          <w:rFonts w:ascii="仿宋_GB2312" w:eastAsia="仿宋_GB2312" w:hint="eastAsia"/>
          <w:color w:val="000000"/>
          <w:sz w:val="32"/>
          <w:szCs w:val="32"/>
          <w:shd w:val="clear" w:color="auto" w:fill="FFFFFF"/>
        </w:rPr>
        <w:t>（一）2020年起，不再发放原卡片式纸质《准考证》，考生办理转考、实践报考或毕业申请时可登录自学考试网上报名平台自行打印电子《准考证》。</w:t>
      </w:r>
    </w:p>
    <w:p w:rsidR="00EC5E03" w:rsidRPr="00EC5E03" w:rsidRDefault="00EC5E03" w:rsidP="00EC5E03">
      <w:pPr>
        <w:ind w:firstLineChars="199" w:firstLine="637"/>
        <w:rPr>
          <w:rFonts w:ascii="仿宋_GB2312" w:eastAsia="仿宋_GB2312"/>
          <w:color w:val="000000"/>
          <w:sz w:val="32"/>
          <w:szCs w:val="32"/>
          <w:shd w:val="clear" w:color="auto" w:fill="FFFFFF"/>
        </w:rPr>
      </w:pPr>
      <w:r w:rsidRPr="00EC5E03">
        <w:rPr>
          <w:rFonts w:ascii="仿宋_GB2312" w:eastAsia="仿宋_GB2312" w:hint="eastAsia"/>
          <w:color w:val="000000"/>
          <w:sz w:val="32"/>
          <w:szCs w:val="32"/>
          <w:shd w:val="clear" w:color="auto" w:fill="FFFFFF"/>
        </w:rPr>
        <w:t>（二）仅注册新生身份但未报考任何课程的考生，注册取得的准考证号会在报考结束后自动注销，此类考生今后报考仍须按新考生报考程序重新申请准考证号办理报名手续。</w:t>
      </w:r>
    </w:p>
    <w:p w:rsidR="00EC5E03" w:rsidRPr="00EC5E03" w:rsidRDefault="00EC5E03" w:rsidP="00EC5E03">
      <w:pPr>
        <w:ind w:firstLineChars="199" w:firstLine="637"/>
        <w:rPr>
          <w:rFonts w:ascii="仿宋_GB2312" w:eastAsia="仿宋_GB2312"/>
          <w:color w:val="000000"/>
          <w:sz w:val="32"/>
          <w:szCs w:val="32"/>
          <w:shd w:val="clear" w:color="auto" w:fill="FFFFFF"/>
        </w:rPr>
      </w:pPr>
      <w:r w:rsidRPr="00EC5E03">
        <w:rPr>
          <w:rFonts w:ascii="仿宋_GB2312" w:eastAsia="仿宋_GB2312" w:hint="eastAsia"/>
          <w:color w:val="000000"/>
          <w:sz w:val="32"/>
          <w:szCs w:val="32"/>
          <w:shd w:val="clear" w:color="auto" w:fill="FFFFFF"/>
        </w:rPr>
        <w:t>（三）2020年起，仍未毕业的自学考试综合改革试点专业考生全部转报与其对应的自考专业课程。</w:t>
      </w:r>
    </w:p>
    <w:p w:rsidR="00EC5E03" w:rsidRPr="00EC5E03" w:rsidRDefault="00EC5E03" w:rsidP="00EC5E03">
      <w:pPr>
        <w:ind w:firstLineChars="199" w:firstLine="637"/>
        <w:rPr>
          <w:rFonts w:ascii="仿宋_GB2312" w:eastAsia="仿宋_GB2312"/>
          <w:color w:val="000000"/>
          <w:sz w:val="32"/>
          <w:szCs w:val="32"/>
          <w:shd w:val="clear" w:color="auto" w:fill="FFFFFF"/>
        </w:rPr>
      </w:pPr>
      <w:r w:rsidRPr="00EC5E03">
        <w:rPr>
          <w:rFonts w:ascii="仿宋_GB2312" w:eastAsia="仿宋_GB2312" w:hint="eastAsia"/>
          <w:color w:val="000000"/>
          <w:sz w:val="32"/>
          <w:szCs w:val="32"/>
          <w:shd w:val="clear" w:color="auto" w:fill="FFFFFF"/>
        </w:rPr>
        <w:t>（四）2020年起，考生类型不再区分集体考生和社会考生，考生在网上自行选择报考点。</w:t>
      </w:r>
    </w:p>
    <w:p w:rsidR="00EC5E03" w:rsidRPr="00EC5E03" w:rsidRDefault="00EC5E03" w:rsidP="00EC5E03">
      <w:pPr>
        <w:ind w:firstLineChars="199" w:firstLine="637"/>
        <w:rPr>
          <w:rFonts w:ascii="仿宋_GB2312" w:eastAsia="仿宋_GB2312"/>
          <w:color w:val="000000"/>
          <w:sz w:val="32"/>
          <w:szCs w:val="32"/>
          <w:shd w:val="clear" w:color="auto" w:fill="FFFFFF"/>
        </w:rPr>
      </w:pPr>
      <w:r w:rsidRPr="00EC5E03">
        <w:rPr>
          <w:rFonts w:ascii="仿宋_GB2312" w:eastAsia="仿宋_GB2312" w:hint="eastAsia"/>
          <w:color w:val="000000"/>
          <w:sz w:val="32"/>
          <w:szCs w:val="32"/>
          <w:shd w:val="clear" w:color="auto" w:fill="FFFFFF"/>
        </w:rPr>
        <w:lastRenderedPageBreak/>
        <w:t>（五）自学考试课程</w:t>
      </w:r>
      <w:r w:rsidR="00C8116F">
        <w:rPr>
          <w:rFonts w:ascii="仿宋_GB2312" w:eastAsia="仿宋_GB2312" w:hint="eastAsia"/>
          <w:color w:val="000000"/>
          <w:sz w:val="32"/>
          <w:szCs w:val="32"/>
          <w:shd w:val="clear" w:color="auto" w:fill="FFFFFF"/>
        </w:rPr>
        <w:t>教材可自愿在学校继续教育报名中心订</w:t>
      </w:r>
      <w:r w:rsidRPr="00EC5E03">
        <w:rPr>
          <w:rFonts w:ascii="仿宋_GB2312" w:eastAsia="仿宋_GB2312" w:hint="eastAsia"/>
          <w:color w:val="000000"/>
          <w:sz w:val="32"/>
          <w:szCs w:val="32"/>
          <w:shd w:val="clear" w:color="auto" w:fill="FFFFFF"/>
        </w:rPr>
        <w:t>购</w:t>
      </w:r>
      <w:r w:rsidR="00C8116F">
        <w:rPr>
          <w:rFonts w:ascii="仿宋_GB2312" w:eastAsia="仿宋_GB2312" w:hint="eastAsia"/>
          <w:color w:val="000000"/>
          <w:sz w:val="32"/>
          <w:szCs w:val="32"/>
          <w:shd w:val="clear" w:color="auto" w:fill="FFFFFF"/>
        </w:rPr>
        <w:t>，也可通过</w:t>
      </w:r>
      <w:r w:rsidRPr="00EC5E03">
        <w:rPr>
          <w:rFonts w:ascii="仿宋_GB2312" w:eastAsia="仿宋_GB2312" w:hint="eastAsia"/>
          <w:color w:val="000000"/>
          <w:sz w:val="32"/>
          <w:szCs w:val="32"/>
          <w:shd w:val="clear" w:color="auto" w:fill="FFFFFF"/>
        </w:rPr>
        <w:t>江西省教育考试资讯中心（南昌市八一大道541号）</w:t>
      </w:r>
      <w:r w:rsidR="00C8116F">
        <w:rPr>
          <w:rFonts w:ascii="仿宋_GB2312" w:eastAsia="仿宋_GB2312" w:hint="eastAsia"/>
          <w:color w:val="000000"/>
          <w:sz w:val="32"/>
          <w:szCs w:val="32"/>
          <w:shd w:val="clear" w:color="auto" w:fill="FFFFFF"/>
        </w:rPr>
        <w:t>订购</w:t>
      </w:r>
      <w:r w:rsidRPr="00EC5E03">
        <w:rPr>
          <w:rFonts w:ascii="仿宋_GB2312" w:eastAsia="仿宋_GB2312" w:hint="eastAsia"/>
          <w:color w:val="000000"/>
          <w:sz w:val="32"/>
          <w:szCs w:val="32"/>
          <w:shd w:val="clear" w:color="auto" w:fill="FFFFFF"/>
        </w:rPr>
        <w:t>，联系电话：0791-88696238。考生</w:t>
      </w:r>
      <w:r w:rsidR="00C8116F">
        <w:rPr>
          <w:rFonts w:ascii="仿宋_GB2312" w:eastAsia="仿宋_GB2312" w:hint="eastAsia"/>
          <w:color w:val="000000"/>
          <w:sz w:val="32"/>
          <w:szCs w:val="32"/>
          <w:shd w:val="clear" w:color="auto" w:fill="FFFFFF"/>
        </w:rPr>
        <w:t>也</w:t>
      </w:r>
      <w:r w:rsidRPr="00EC5E03">
        <w:rPr>
          <w:rFonts w:ascii="仿宋_GB2312" w:eastAsia="仿宋_GB2312" w:hint="eastAsia"/>
          <w:color w:val="000000"/>
          <w:sz w:val="32"/>
          <w:szCs w:val="32"/>
          <w:shd w:val="clear" w:color="auto" w:fill="FFFFFF"/>
        </w:rPr>
        <w:t>可自愿订购学习辅导材料以及由江西省高校出版社出版，省教育考试院编印的《江西省2020年自学考试指导手册》。</w:t>
      </w:r>
    </w:p>
    <w:p w:rsidR="00EC5E03" w:rsidRPr="00EC5E03" w:rsidRDefault="00351BAE" w:rsidP="00C40779">
      <w:pPr>
        <w:ind w:firstLineChars="199" w:firstLine="637"/>
        <w:rPr>
          <w:rFonts w:ascii="仿宋_GB2312" w:eastAsia="仿宋_GB2312"/>
          <w:color w:val="000000"/>
          <w:sz w:val="32"/>
          <w:szCs w:val="32"/>
          <w:shd w:val="clear" w:color="auto" w:fill="FFFFFF"/>
        </w:rPr>
      </w:pPr>
      <w:r>
        <w:rPr>
          <w:rFonts w:ascii="仿宋_GB2312" w:eastAsia="仿宋_GB2312" w:hint="eastAsia"/>
          <w:b/>
          <w:color w:val="000000"/>
          <w:sz w:val="32"/>
          <w:szCs w:val="32"/>
          <w:shd w:val="clear" w:color="auto" w:fill="FFFFFF"/>
        </w:rPr>
        <w:t>四</w:t>
      </w:r>
      <w:r w:rsidR="00EC5E03" w:rsidRPr="00351BAE">
        <w:rPr>
          <w:rFonts w:ascii="仿宋_GB2312" w:eastAsia="仿宋_GB2312" w:hint="eastAsia"/>
          <w:b/>
          <w:color w:val="000000"/>
          <w:sz w:val="32"/>
          <w:szCs w:val="32"/>
          <w:shd w:val="clear" w:color="auto" w:fill="FFFFFF"/>
        </w:rPr>
        <w:t>、报考收费标准</w:t>
      </w:r>
      <w:r w:rsidR="00EC5E03" w:rsidRPr="00351BAE">
        <w:rPr>
          <w:rFonts w:ascii="仿宋_GB2312" w:eastAsia="仿宋_GB2312" w:hint="eastAsia"/>
          <w:b/>
          <w:color w:val="000000"/>
          <w:sz w:val="32"/>
          <w:szCs w:val="32"/>
          <w:shd w:val="clear" w:color="auto" w:fill="FFFFFF"/>
        </w:rPr>
        <w:t> </w:t>
      </w:r>
      <w:r w:rsidR="00EC5E03" w:rsidRPr="00EC5E03">
        <w:rPr>
          <w:rFonts w:ascii="仿宋_GB2312" w:eastAsia="仿宋_GB2312" w:hint="eastAsia"/>
          <w:color w:val="000000"/>
          <w:sz w:val="32"/>
          <w:szCs w:val="32"/>
          <w:shd w:val="clear" w:color="auto" w:fill="FFFFFF"/>
        </w:rPr>
        <w:t> </w:t>
      </w:r>
    </w:p>
    <w:p w:rsidR="00EC5E03" w:rsidRPr="00EC5E03" w:rsidRDefault="00EC5E03" w:rsidP="00EC5E03">
      <w:pPr>
        <w:ind w:firstLineChars="199" w:firstLine="637"/>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（一）自学考试报名考务费：每门课程40元，考生在报考时实行网上缴费。</w:t>
      </w:r>
    </w:p>
    <w:p w:rsidR="00EC5E03" w:rsidRPr="00EC5E03" w:rsidRDefault="00EC5E03" w:rsidP="00EC5E03">
      <w:pPr>
        <w:ind w:firstLineChars="199" w:firstLine="637"/>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（二）新生准考证费：每人15元，选报了课程的新考生准考证费与课程报名考务费一并在网上缴纳。</w:t>
      </w:r>
    </w:p>
    <w:p w:rsidR="00EC5E03" w:rsidRPr="005A3869" w:rsidRDefault="005A3869" w:rsidP="00C40779">
      <w:pPr>
        <w:ind w:firstLineChars="199" w:firstLine="637"/>
        <w:rPr>
          <w:rFonts w:ascii="仿宋_GB2312" w:eastAsia="仿宋_GB2312"/>
          <w:b/>
          <w:color w:val="000000"/>
          <w:sz w:val="32"/>
          <w:szCs w:val="32"/>
          <w:shd w:val="clear" w:color="auto" w:fill="FFFFFF"/>
        </w:rPr>
      </w:pPr>
      <w:r w:rsidRPr="005A3869">
        <w:rPr>
          <w:rFonts w:ascii="仿宋_GB2312" w:eastAsia="仿宋_GB2312" w:hint="eastAsia"/>
          <w:b/>
          <w:color w:val="000000"/>
          <w:sz w:val="32"/>
          <w:szCs w:val="32"/>
          <w:shd w:val="clear" w:color="auto" w:fill="FFFFFF"/>
        </w:rPr>
        <w:t>五</w:t>
      </w:r>
      <w:r w:rsidR="00EC5E03" w:rsidRPr="005A3869">
        <w:rPr>
          <w:rFonts w:ascii="仿宋_GB2312" w:eastAsia="仿宋_GB2312" w:hint="eastAsia"/>
          <w:b/>
          <w:color w:val="000000"/>
          <w:sz w:val="32"/>
          <w:szCs w:val="32"/>
          <w:shd w:val="clear" w:color="auto" w:fill="FFFFFF"/>
        </w:rPr>
        <w:t>、考试及考试专业安排</w:t>
      </w:r>
    </w:p>
    <w:p w:rsidR="00EC5E03" w:rsidRPr="00F9031C" w:rsidRDefault="00EC5E03" w:rsidP="00C40779">
      <w:pPr>
        <w:ind w:firstLineChars="199" w:firstLine="637"/>
        <w:rPr>
          <w:rFonts w:ascii="仿宋_GB2312" w:eastAsia="仿宋_GB2312"/>
          <w:b/>
          <w:color w:val="000000"/>
          <w:sz w:val="32"/>
          <w:szCs w:val="32"/>
          <w:shd w:val="clear" w:color="auto" w:fill="FFFFFF"/>
        </w:rPr>
      </w:pPr>
      <w:r w:rsidRPr="00F9031C">
        <w:rPr>
          <w:rFonts w:ascii="仿宋_GB2312" w:eastAsia="仿宋_GB2312" w:hint="eastAsia"/>
          <w:b/>
          <w:color w:val="000000"/>
          <w:sz w:val="32"/>
          <w:szCs w:val="32"/>
          <w:shd w:val="clear" w:color="auto" w:fill="FFFFFF"/>
        </w:rPr>
        <w:t>（一）考试安排</w:t>
      </w:r>
    </w:p>
    <w:p w:rsidR="00EC5E03" w:rsidRPr="00EC5E03" w:rsidRDefault="00EC5E03" w:rsidP="00EC5E03">
      <w:pPr>
        <w:ind w:firstLineChars="199" w:firstLine="637"/>
        <w:rPr>
          <w:rFonts w:ascii="仿宋_GB2312" w:eastAsia="仿宋_GB2312"/>
          <w:color w:val="000000"/>
          <w:sz w:val="32"/>
          <w:szCs w:val="32"/>
          <w:shd w:val="clear" w:color="auto" w:fill="FFFFFF"/>
        </w:rPr>
      </w:pPr>
      <w:r w:rsidRPr="00EC5E03">
        <w:rPr>
          <w:rFonts w:ascii="仿宋_GB2312" w:eastAsia="仿宋_GB2312" w:hint="eastAsia"/>
          <w:color w:val="000000"/>
          <w:sz w:val="32"/>
          <w:szCs w:val="32"/>
          <w:shd w:val="clear" w:color="auto" w:fill="FFFFFF"/>
        </w:rPr>
        <w:t>1.考试时间：4月11日至12日。考试前一周，考生登录“江西省教育考试院网站”查询考场安排，下载和打印《考试通知单》。考试时，考生须持本人二代身份证和《考试通知单》方可入场。</w:t>
      </w:r>
    </w:p>
    <w:p w:rsidR="00EC5E03" w:rsidRPr="00EC5E03" w:rsidRDefault="00EC5E03" w:rsidP="00EC5E03">
      <w:pPr>
        <w:ind w:firstLineChars="199" w:firstLine="637"/>
        <w:rPr>
          <w:rFonts w:ascii="仿宋_GB2312" w:eastAsia="仿宋_GB2312"/>
          <w:color w:val="000000"/>
          <w:sz w:val="32"/>
          <w:szCs w:val="32"/>
          <w:shd w:val="clear" w:color="auto" w:fill="FFFFFF"/>
        </w:rPr>
      </w:pPr>
      <w:r w:rsidRPr="00EC5E03">
        <w:rPr>
          <w:rFonts w:ascii="仿宋_GB2312" w:eastAsia="仿宋_GB2312" w:hint="eastAsia"/>
          <w:color w:val="000000"/>
          <w:sz w:val="32"/>
          <w:szCs w:val="32"/>
          <w:shd w:val="clear" w:color="auto" w:fill="FFFFFF"/>
        </w:rPr>
        <w:t>2.</w:t>
      </w:r>
      <w:r w:rsidR="009B7F21">
        <w:rPr>
          <w:rFonts w:ascii="仿宋_GB2312" w:eastAsia="仿宋_GB2312" w:hint="eastAsia"/>
          <w:color w:val="000000"/>
          <w:sz w:val="32"/>
          <w:szCs w:val="32"/>
          <w:shd w:val="clear" w:color="auto" w:fill="FFFFFF"/>
        </w:rPr>
        <w:t>我校</w:t>
      </w:r>
      <w:r w:rsidR="00E113A6">
        <w:rPr>
          <w:rFonts w:ascii="仿宋_GB2312" w:eastAsia="仿宋_GB2312" w:hint="eastAsia"/>
          <w:color w:val="000000"/>
          <w:sz w:val="32"/>
          <w:szCs w:val="32"/>
          <w:shd w:val="clear" w:color="auto" w:fill="FFFFFF"/>
        </w:rPr>
        <w:t>历年来均为</w:t>
      </w:r>
      <w:r w:rsidR="009B7F21">
        <w:rPr>
          <w:rFonts w:ascii="仿宋_GB2312" w:eastAsia="仿宋_GB2312" w:hint="eastAsia"/>
          <w:color w:val="000000"/>
          <w:sz w:val="32"/>
          <w:szCs w:val="32"/>
          <w:shd w:val="clear" w:color="auto" w:fill="FFFFFF"/>
        </w:rPr>
        <w:t>宜春市自学考试考点</w:t>
      </w:r>
      <w:r w:rsidR="00E113A6">
        <w:rPr>
          <w:rFonts w:ascii="仿宋_GB2312" w:eastAsia="仿宋_GB2312" w:hint="eastAsia"/>
          <w:color w:val="000000"/>
          <w:sz w:val="32"/>
          <w:szCs w:val="32"/>
          <w:shd w:val="clear" w:color="auto" w:fill="FFFFFF"/>
        </w:rPr>
        <w:t>，</w:t>
      </w:r>
      <w:r w:rsidR="00F9031C">
        <w:rPr>
          <w:rFonts w:ascii="仿宋_GB2312" w:eastAsia="仿宋_GB2312" w:hint="eastAsia"/>
          <w:color w:val="000000"/>
          <w:sz w:val="32"/>
          <w:szCs w:val="32"/>
          <w:shd w:val="clear" w:color="auto" w:fill="FFFFFF"/>
        </w:rPr>
        <w:t>考生</w:t>
      </w:r>
      <w:r w:rsidR="00E113A6">
        <w:rPr>
          <w:rFonts w:ascii="仿宋_GB2312" w:eastAsia="仿宋_GB2312" w:hint="eastAsia"/>
          <w:color w:val="000000"/>
          <w:sz w:val="32"/>
          <w:szCs w:val="32"/>
          <w:shd w:val="clear" w:color="auto" w:fill="FFFFFF"/>
        </w:rPr>
        <w:t>在本校参加考试</w:t>
      </w:r>
      <w:r w:rsidRPr="00EC5E03">
        <w:rPr>
          <w:rFonts w:ascii="仿宋_GB2312" w:eastAsia="仿宋_GB2312" w:hint="eastAsia"/>
          <w:color w:val="000000"/>
          <w:sz w:val="32"/>
          <w:szCs w:val="32"/>
          <w:shd w:val="clear" w:color="auto" w:fill="FFFFFF"/>
        </w:rPr>
        <w:t>。</w:t>
      </w:r>
    </w:p>
    <w:p w:rsidR="00EC5E03" w:rsidRPr="00EC5E03" w:rsidRDefault="00EC5E03" w:rsidP="00EC5E03">
      <w:pPr>
        <w:ind w:firstLineChars="199" w:firstLine="637"/>
        <w:rPr>
          <w:rFonts w:ascii="仿宋_GB2312" w:eastAsia="仿宋_GB2312"/>
          <w:color w:val="000000"/>
          <w:sz w:val="32"/>
          <w:szCs w:val="32"/>
          <w:shd w:val="clear" w:color="auto" w:fill="FFFFFF"/>
        </w:rPr>
      </w:pPr>
      <w:r w:rsidRPr="00EC5E03">
        <w:rPr>
          <w:rFonts w:ascii="仿宋_GB2312" w:eastAsia="仿宋_GB2312" w:hint="eastAsia"/>
          <w:color w:val="000000"/>
          <w:sz w:val="32"/>
          <w:szCs w:val="32"/>
          <w:shd w:val="clear" w:color="auto" w:fill="FFFFFF"/>
        </w:rPr>
        <w:t>3.</w:t>
      </w:r>
      <w:r w:rsidRPr="00EC5E03">
        <w:rPr>
          <w:rFonts w:ascii="仿宋_GB2312" w:eastAsia="仿宋_GB2312" w:hint="eastAsia"/>
          <w:sz w:val="32"/>
          <w:szCs w:val="32"/>
          <w:shd w:val="clear" w:color="auto" w:fill="FFFFFF"/>
        </w:rPr>
        <w:t> </w:t>
      </w:r>
      <w:r w:rsidRPr="00EC5E03">
        <w:rPr>
          <w:rFonts w:ascii="仿宋_GB2312" w:eastAsia="仿宋_GB2312" w:hint="eastAsia"/>
          <w:color w:val="000000"/>
          <w:sz w:val="32"/>
          <w:szCs w:val="32"/>
          <w:shd w:val="clear" w:color="auto" w:fill="FFFFFF"/>
        </w:rPr>
        <w:t>考试成绩于5月中下旬在“江西教育网www.jxedu.gov.cn”或“江西省教育考试院网站www.jxeea.cn”公布。考生如对考试成绩有疑问，可在成绩公布后三天内向所在设区市招考办（教育考试院）申请查分。查分原则是查有无漏评、分数漏登或统计错误，评分宽严不属于查分范围。</w:t>
      </w:r>
    </w:p>
    <w:p w:rsidR="00EC5E03" w:rsidRPr="00F9031C" w:rsidRDefault="00EC5E03" w:rsidP="00C40779">
      <w:pPr>
        <w:ind w:firstLineChars="199" w:firstLine="637"/>
        <w:rPr>
          <w:rFonts w:ascii="仿宋_GB2312" w:eastAsia="仿宋_GB2312"/>
          <w:b/>
          <w:color w:val="000000"/>
          <w:sz w:val="32"/>
          <w:szCs w:val="32"/>
          <w:shd w:val="clear" w:color="auto" w:fill="FFFFFF"/>
        </w:rPr>
      </w:pPr>
      <w:r w:rsidRPr="00F9031C">
        <w:rPr>
          <w:rFonts w:ascii="仿宋_GB2312" w:eastAsia="仿宋_GB2312" w:hint="eastAsia"/>
          <w:b/>
          <w:color w:val="000000"/>
          <w:sz w:val="32"/>
          <w:szCs w:val="32"/>
          <w:shd w:val="clear" w:color="auto" w:fill="FFFFFF"/>
        </w:rPr>
        <w:t>（二）专业名称</w:t>
      </w:r>
    </w:p>
    <w:p w:rsidR="00EC5E03" w:rsidRPr="00EC5E03" w:rsidRDefault="00EC5E03" w:rsidP="00EC5E03">
      <w:pPr>
        <w:ind w:firstLineChars="199" w:firstLine="637"/>
        <w:rPr>
          <w:rFonts w:ascii="仿宋_GB2312" w:eastAsia="仿宋_GB2312"/>
          <w:color w:val="000000"/>
          <w:sz w:val="32"/>
          <w:szCs w:val="32"/>
          <w:shd w:val="clear" w:color="auto" w:fill="FFFFFF"/>
        </w:rPr>
      </w:pPr>
      <w:r w:rsidRPr="00EC5E03">
        <w:rPr>
          <w:rFonts w:ascii="仿宋_GB2312" w:eastAsia="仿宋_GB2312" w:hint="eastAsia"/>
          <w:color w:val="000000"/>
          <w:sz w:val="32"/>
          <w:szCs w:val="32"/>
          <w:shd w:val="clear" w:color="auto" w:fill="FFFFFF"/>
        </w:rPr>
        <w:lastRenderedPageBreak/>
        <w:t>1.2020年报考的新生按课程安排表中的新专业名称和代码报考。原考生自愿选择新、旧专业名称和代码报考。2021年起，所有考生使用新专业名称和代码报考。</w:t>
      </w:r>
    </w:p>
    <w:p w:rsidR="00EC5E03" w:rsidRPr="00EC5E03" w:rsidRDefault="00EC5E03" w:rsidP="00EC5E03">
      <w:pPr>
        <w:ind w:firstLineChars="199" w:firstLine="637"/>
        <w:rPr>
          <w:rFonts w:ascii="仿宋_GB2312" w:eastAsia="仿宋_GB2312"/>
          <w:color w:val="000000"/>
          <w:sz w:val="32"/>
          <w:szCs w:val="32"/>
          <w:shd w:val="clear" w:color="auto" w:fill="FFFFFF"/>
        </w:rPr>
      </w:pPr>
      <w:r w:rsidRPr="00EC5E03">
        <w:rPr>
          <w:rFonts w:ascii="仿宋_GB2312" w:eastAsia="仿宋_GB2312" w:hint="eastAsia"/>
          <w:color w:val="000000"/>
          <w:sz w:val="32"/>
          <w:szCs w:val="32"/>
          <w:shd w:val="clear" w:color="auto" w:fill="FFFFFF"/>
        </w:rPr>
        <w:t>2.在考试课程安排表中，专业名称前标注“●”符号的为停考专业，标注有“△”符号的为委托开考专业。</w:t>
      </w:r>
    </w:p>
    <w:p w:rsidR="00EC5E03" w:rsidRDefault="00EC5E03" w:rsidP="00EC5E03">
      <w:pPr>
        <w:ind w:firstLineChars="199" w:firstLine="637"/>
        <w:rPr>
          <w:rFonts w:ascii="仿宋_GB2312" w:eastAsia="仿宋_GB2312"/>
          <w:color w:val="000000"/>
          <w:sz w:val="32"/>
          <w:szCs w:val="32"/>
          <w:shd w:val="clear" w:color="auto" w:fill="FFFFFF"/>
        </w:rPr>
      </w:pPr>
      <w:r w:rsidRPr="00EC5E03">
        <w:rPr>
          <w:rFonts w:ascii="仿宋_GB2312" w:eastAsia="仿宋_GB2312" w:hint="eastAsia"/>
          <w:color w:val="000000"/>
          <w:sz w:val="32"/>
          <w:szCs w:val="32"/>
          <w:shd w:val="clear" w:color="auto" w:fill="FFFFFF"/>
        </w:rPr>
        <w:t>3.江西省2020年4月自学考试课程安排详见附件</w:t>
      </w:r>
      <w:r>
        <w:rPr>
          <w:rFonts w:ascii="仿宋_GB2312" w:eastAsia="仿宋_GB2312" w:hint="eastAsia"/>
          <w:color w:val="000000"/>
          <w:sz w:val="32"/>
          <w:szCs w:val="32"/>
          <w:shd w:val="clear" w:color="auto" w:fill="FFFFFF"/>
        </w:rPr>
        <w:t>1</w:t>
      </w:r>
      <w:r w:rsidRPr="00EC5E03">
        <w:rPr>
          <w:rFonts w:ascii="仿宋_GB2312" w:eastAsia="仿宋_GB2312" w:hint="eastAsia"/>
          <w:color w:val="000000"/>
          <w:sz w:val="32"/>
          <w:szCs w:val="32"/>
          <w:shd w:val="clear" w:color="auto" w:fill="FFFFFF"/>
        </w:rPr>
        <w:t>。</w:t>
      </w:r>
    </w:p>
    <w:p w:rsidR="00EC5E03" w:rsidRDefault="00EC5E03" w:rsidP="00EC5E03">
      <w:pPr>
        <w:rPr>
          <w:rFonts w:ascii="仿宋_GB2312" w:eastAsia="仿宋_GB2312"/>
          <w:color w:val="000000"/>
          <w:sz w:val="32"/>
          <w:szCs w:val="32"/>
          <w:shd w:val="clear" w:color="auto" w:fill="FFFFFF"/>
        </w:rPr>
      </w:pPr>
    </w:p>
    <w:p w:rsidR="00EC5E03" w:rsidRDefault="00EC5E03" w:rsidP="00EC5E03">
      <w:pPr>
        <w:rPr>
          <w:rFonts w:ascii="仿宋_GB2312" w:eastAsia="仿宋_GB2312"/>
          <w:color w:val="000000"/>
          <w:sz w:val="32"/>
          <w:szCs w:val="32"/>
          <w:shd w:val="clear" w:color="auto" w:fill="FFFFFF"/>
        </w:rPr>
      </w:pPr>
    </w:p>
    <w:p w:rsidR="00EC5E03" w:rsidRDefault="00EC5E03" w:rsidP="00EC5E03">
      <w:pPr>
        <w:rPr>
          <w:rFonts w:ascii="仿宋_GB2312" w:eastAsia="仿宋_GB2312"/>
          <w:color w:val="000000"/>
          <w:sz w:val="32"/>
          <w:szCs w:val="32"/>
          <w:shd w:val="clear" w:color="auto" w:fill="FFFFFF"/>
        </w:rPr>
      </w:pPr>
    </w:p>
    <w:p w:rsidR="00EC5E03" w:rsidRDefault="00EC5E03" w:rsidP="00EC5E03">
      <w:pPr>
        <w:ind w:firstLineChars="1650" w:firstLine="528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继续教育学院</w:t>
      </w:r>
    </w:p>
    <w:p w:rsidR="00EC5E03" w:rsidRDefault="00EC5E03" w:rsidP="00EC5E03">
      <w:pPr>
        <w:ind w:firstLineChars="1550" w:firstLine="496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2019年12月</w:t>
      </w:r>
      <w:r w:rsidR="001B2F51">
        <w:rPr>
          <w:rFonts w:ascii="仿宋_GB2312" w:eastAsia="仿宋_GB2312" w:hint="eastAsia"/>
          <w:color w:val="000000"/>
          <w:sz w:val="32"/>
          <w:szCs w:val="32"/>
          <w:shd w:val="clear" w:color="auto" w:fill="FFFFFF"/>
        </w:rPr>
        <w:t>22</w:t>
      </w:r>
      <w:bookmarkStart w:id="0" w:name="_GoBack"/>
      <w:bookmarkEnd w:id="0"/>
      <w:r>
        <w:rPr>
          <w:rFonts w:ascii="仿宋_GB2312" w:eastAsia="仿宋_GB2312" w:hint="eastAsia"/>
          <w:color w:val="000000"/>
          <w:sz w:val="32"/>
          <w:szCs w:val="32"/>
          <w:shd w:val="clear" w:color="auto" w:fill="FFFFFF"/>
        </w:rPr>
        <w:t>日</w:t>
      </w:r>
    </w:p>
    <w:p w:rsidR="00EC5E03" w:rsidRDefault="00EC5E03" w:rsidP="00EC5E03">
      <w:pPr>
        <w:rPr>
          <w:rFonts w:ascii="仿宋_GB2312" w:eastAsia="仿宋_GB2312"/>
          <w:color w:val="000000"/>
          <w:sz w:val="32"/>
          <w:szCs w:val="32"/>
          <w:shd w:val="clear" w:color="auto" w:fill="FFFFFF"/>
        </w:rPr>
      </w:pPr>
    </w:p>
    <w:p w:rsidR="00EC5E03" w:rsidRDefault="00EC5E03" w:rsidP="00EC5E03">
      <w:pPr>
        <w:rPr>
          <w:rFonts w:ascii="仿宋_GB2312" w:eastAsia="仿宋_GB2312"/>
          <w:color w:val="000000"/>
          <w:sz w:val="32"/>
          <w:szCs w:val="32"/>
          <w:shd w:val="clear" w:color="auto" w:fill="FFFFFF"/>
        </w:rPr>
      </w:pPr>
    </w:p>
    <w:p w:rsidR="00EC5E03" w:rsidRDefault="00EC5E03" w:rsidP="00EC5E03">
      <w:pPr>
        <w:rPr>
          <w:rFonts w:ascii="仿宋_GB2312" w:eastAsia="仿宋_GB2312"/>
          <w:color w:val="000000"/>
          <w:sz w:val="32"/>
          <w:szCs w:val="32"/>
          <w:shd w:val="clear" w:color="auto" w:fill="FFFFFF"/>
        </w:rPr>
      </w:pPr>
    </w:p>
    <w:p w:rsidR="00EC5E03" w:rsidRDefault="00EC5E03" w:rsidP="00EC5E03">
      <w:pPr>
        <w:rPr>
          <w:rFonts w:ascii="仿宋_GB2312" w:eastAsia="仿宋_GB2312"/>
          <w:color w:val="000000"/>
          <w:sz w:val="32"/>
          <w:szCs w:val="32"/>
          <w:shd w:val="clear" w:color="auto" w:fill="FFFFFF"/>
        </w:rPr>
      </w:pPr>
    </w:p>
    <w:p w:rsidR="00EC5E03" w:rsidRDefault="00EC5E03" w:rsidP="00EC5E03">
      <w:pPr>
        <w:rPr>
          <w:rFonts w:ascii="仿宋_GB2312" w:eastAsia="仿宋_GB2312"/>
          <w:color w:val="000000"/>
          <w:sz w:val="32"/>
          <w:szCs w:val="32"/>
          <w:shd w:val="clear" w:color="auto" w:fill="FFFFFF"/>
        </w:rPr>
      </w:pPr>
    </w:p>
    <w:p w:rsidR="00EC5E03" w:rsidRDefault="00EC5E03" w:rsidP="00EC5E03">
      <w:pPr>
        <w:rPr>
          <w:rFonts w:ascii="仿宋_GB2312" w:eastAsia="仿宋_GB2312"/>
          <w:color w:val="000000"/>
          <w:sz w:val="32"/>
          <w:szCs w:val="32"/>
          <w:shd w:val="clear" w:color="auto" w:fill="FFFFFF"/>
        </w:rPr>
      </w:pPr>
    </w:p>
    <w:p w:rsidR="00EC5E03" w:rsidRDefault="00EC5E03" w:rsidP="00EC5E03">
      <w:pPr>
        <w:rPr>
          <w:rFonts w:ascii="仿宋_GB2312" w:eastAsia="仿宋_GB2312"/>
          <w:color w:val="000000"/>
          <w:sz w:val="32"/>
          <w:szCs w:val="32"/>
          <w:shd w:val="clear" w:color="auto" w:fill="FFFFFF"/>
        </w:rPr>
      </w:pPr>
    </w:p>
    <w:p w:rsidR="00EC5E03" w:rsidRDefault="00EC5E03" w:rsidP="00EC5E03">
      <w:pPr>
        <w:rPr>
          <w:rFonts w:ascii="仿宋_GB2312" w:eastAsia="仿宋_GB2312"/>
          <w:color w:val="000000"/>
          <w:sz w:val="32"/>
          <w:szCs w:val="32"/>
          <w:shd w:val="clear" w:color="auto" w:fill="FFFFFF"/>
        </w:rPr>
      </w:pPr>
    </w:p>
    <w:p w:rsidR="00EC5E03" w:rsidRPr="00EC5E03" w:rsidRDefault="00EC5E03" w:rsidP="00EC5E03">
      <w:pPr>
        <w:widowControl/>
        <w:shd w:val="clear" w:color="auto" w:fill="FFFFFF"/>
        <w:spacing w:before="100" w:beforeAutospacing="1" w:after="100" w:afterAutospacing="1" w:line="600" w:lineRule="atLeast"/>
        <w:ind w:firstLine="480"/>
        <w:jc w:val="center"/>
        <w:rPr>
          <w:rFonts w:ascii="Simsun" w:eastAsia="宋体" w:hAnsi="Simsun" w:cs="宋体" w:hint="eastAsia"/>
          <w:b/>
          <w:color w:val="000000"/>
          <w:kern w:val="0"/>
          <w:sz w:val="28"/>
          <w:szCs w:val="28"/>
        </w:rPr>
      </w:pPr>
    </w:p>
    <w:sectPr w:rsidR="00EC5E03" w:rsidRPr="00EC5E03" w:rsidSect="00823DD0">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41E" w:rsidRDefault="004A341E" w:rsidP="00581D19">
      <w:r>
        <w:separator/>
      </w:r>
    </w:p>
  </w:endnote>
  <w:endnote w:type="continuationSeparator" w:id="1">
    <w:p w:rsidR="004A341E" w:rsidRDefault="004A341E" w:rsidP="00581D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modern"/>
    <w:pitch w:val="fixed"/>
    <w:sig w:usb0="00000000"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41E" w:rsidRDefault="004A341E" w:rsidP="00581D19">
      <w:r>
        <w:separator/>
      </w:r>
    </w:p>
  </w:footnote>
  <w:footnote w:type="continuationSeparator" w:id="1">
    <w:p w:rsidR="004A341E" w:rsidRDefault="004A341E" w:rsidP="00581D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5446"/>
    <w:rsid w:val="000B0C2E"/>
    <w:rsid w:val="000C5446"/>
    <w:rsid w:val="000D29F9"/>
    <w:rsid w:val="00115E53"/>
    <w:rsid w:val="001A1532"/>
    <w:rsid w:val="001B2F51"/>
    <w:rsid w:val="001F1AD4"/>
    <w:rsid w:val="002B0B89"/>
    <w:rsid w:val="00351BAE"/>
    <w:rsid w:val="003A046C"/>
    <w:rsid w:val="003E2454"/>
    <w:rsid w:val="004514FD"/>
    <w:rsid w:val="004A341E"/>
    <w:rsid w:val="00571AEF"/>
    <w:rsid w:val="00581D19"/>
    <w:rsid w:val="00594F82"/>
    <w:rsid w:val="005A3869"/>
    <w:rsid w:val="005F5375"/>
    <w:rsid w:val="006D362A"/>
    <w:rsid w:val="00823DD0"/>
    <w:rsid w:val="0087285F"/>
    <w:rsid w:val="00880F30"/>
    <w:rsid w:val="00935952"/>
    <w:rsid w:val="00943CEC"/>
    <w:rsid w:val="009B7F21"/>
    <w:rsid w:val="009C28EA"/>
    <w:rsid w:val="009E2099"/>
    <w:rsid w:val="00A028E3"/>
    <w:rsid w:val="00A21826"/>
    <w:rsid w:val="00AB1617"/>
    <w:rsid w:val="00C17F38"/>
    <w:rsid w:val="00C40779"/>
    <w:rsid w:val="00C8116F"/>
    <w:rsid w:val="00C90FAE"/>
    <w:rsid w:val="00D355AB"/>
    <w:rsid w:val="00D54D1B"/>
    <w:rsid w:val="00D6606E"/>
    <w:rsid w:val="00E113A6"/>
    <w:rsid w:val="00E65D20"/>
    <w:rsid w:val="00EC5E03"/>
    <w:rsid w:val="00ED2752"/>
    <w:rsid w:val="00ED75BA"/>
    <w:rsid w:val="00F57362"/>
    <w:rsid w:val="00F9031C"/>
    <w:rsid w:val="00FD26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3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5AB"/>
    <w:pPr>
      <w:ind w:firstLineChars="200" w:firstLine="420"/>
    </w:pPr>
  </w:style>
  <w:style w:type="paragraph" w:styleId="a4">
    <w:name w:val="Normal (Web)"/>
    <w:basedOn w:val="a"/>
    <w:uiPriority w:val="99"/>
    <w:unhideWhenUsed/>
    <w:rsid w:val="00D355AB"/>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D355AB"/>
    <w:rPr>
      <w:color w:val="0000FF" w:themeColor="hyperlink"/>
      <w:u w:val="single"/>
    </w:rPr>
  </w:style>
  <w:style w:type="character" w:customStyle="1" w:styleId="apple-converted-space">
    <w:name w:val="apple-converted-space"/>
    <w:basedOn w:val="a0"/>
    <w:rsid w:val="00EC5E03"/>
  </w:style>
  <w:style w:type="character" w:styleId="a6">
    <w:name w:val="Strong"/>
    <w:basedOn w:val="a0"/>
    <w:uiPriority w:val="22"/>
    <w:qFormat/>
    <w:rsid w:val="00EC5E03"/>
    <w:rPr>
      <w:b/>
      <w:bCs/>
    </w:rPr>
  </w:style>
  <w:style w:type="paragraph" w:styleId="a7">
    <w:name w:val="header"/>
    <w:basedOn w:val="a"/>
    <w:link w:val="Char"/>
    <w:uiPriority w:val="99"/>
    <w:unhideWhenUsed/>
    <w:rsid w:val="00581D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581D19"/>
    <w:rPr>
      <w:sz w:val="18"/>
      <w:szCs w:val="18"/>
    </w:rPr>
  </w:style>
  <w:style w:type="paragraph" w:styleId="a8">
    <w:name w:val="footer"/>
    <w:basedOn w:val="a"/>
    <w:link w:val="Char0"/>
    <w:uiPriority w:val="99"/>
    <w:unhideWhenUsed/>
    <w:rsid w:val="00581D19"/>
    <w:pPr>
      <w:tabs>
        <w:tab w:val="center" w:pos="4153"/>
        <w:tab w:val="right" w:pos="8306"/>
      </w:tabs>
      <w:snapToGrid w:val="0"/>
      <w:jc w:val="left"/>
    </w:pPr>
    <w:rPr>
      <w:sz w:val="18"/>
      <w:szCs w:val="18"/>
    </w:rPr>
  </w:style>
  <w:style w:type="character" w:customStyle="1" w:styleId="Char0">
    <w:name w:val="页脚 Char"/>
    <w:basedOn w:val="a0"/>
    <w:link w:val="a8"/>
    <w:uiPriority w:val="99"/>
    <w:rsid w:val="00581D1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5AB"/>
    <w:pPr>
      <w:ind w:firstLineChars="200" w:firstLine="420"/>
    </w:pPr>
  </w:style>
  <w:style w:type="paragraph" w:styleId="a4">
    <w:name w:val="Normal (Web)"/>
    <w:basedOn w:val="a"/>
    <w:uiPriority w:val="99"/>
    <w:unhideWhenUsed/>
    <w:rsid w:val="00D355AB"/>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D355AB"/>
    <w:rPr>
      <w:color w:val="0000FF" w:themeColor="hyperlink"/>
      <w:u w:val="single"/>
    </w:rPr>
  </w:style>
  <w:style w:type="character" w:customStyle="1" w:styleId="apple-converted-space">
    <w:name w:val="apple-converted-space"/>
    <w:basedOn w:val="a0"/>
    <w:rsid w:val="00EC5E03"/>
  </w:style>
  <w:style w:type="character" w:styleId="a6">
    <w:name w:val="Strong"/>
    <w:basedOn w:val="a0"/>
    <w:uiPriority w:val="22"/>
    <w:qFormat/>
    <w:rsid w:val="00EC5E03"/>
    <w:rPr>
      <w:b/>
      <w:bCs/>
    </w:rPr>
  </w:style>
  <w:style w:type="paragraph" w:styleId="a7">
    <w:name w:val="header"/>
    <w:basedOn w:val="a"/>
    <w:link w:val="Char"/>
    <w:uiPriority w:val="99"/>
    <w:unhideWhenUsed/>
    <w:rsid w:val="00581D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581D19"/>
    <w:rPr>
      <w:sz w:val="18"/>
      <w:szCs w:val="18"/>
    </w:rPr>
  </w:style>
  <w:style w:type="paragraph" w:styleId="a8">
    <w:name w:val="footer"/>
    <w:basedOn w:val="a"/>
    <w:link w:val="Char0"/>
    <w:uiPriority w:val="99"/>
    <w:unhideWhenUsed/>
    <w:rsid w:val="00581D19"/>
    <w:pPr>
      <w:tabs>
        <w:tab w:val="center" w:pos="4153"/>
        <w:tab w:val="right" w:pos="8306"/>
      </w:tabs>
      <w:snapToGrid w:val="0"/>
      <w:jc w:val="left"/>
    </w:pPr>
    <w:rPr>
      <w:sz w:val="18"/>
      <w:szCs w:val="18"/>
    </w:rPr>
  </w:style>
  <w:style w:type="character" w:customStyle="1" w:styleId="Char0">
    <w:name w:val="页脚 Char"/>
    <w:basedOn w:val="a0"/>
    <w:link w:val="a8"/>
    <w:uiPriority w:val="99"/>
    <w:rsid w:val="00581D19"/>
    <w:rPr>
      <w:sz w:val="18"/>
      <w:szCs w:val="18"/>
    </w:rPr>
  </w:style>
</w:styles>
</file>

<file path=word/webSettings.xml><?xml version="1.0" encoding="utf-8"?>
<w:webSettings xmlns:r="http://schemas.openxmlformats.org/officeDocument/2006/relationships" xmlns:w="http://schemas.openxmlformats.org/wordprocessingml/2006/main">
  <w:divs>
    <w:div w:id="56780667">
      <w:bodyDiv w:val="1"/>
      <w:marLeft w:val="0"/>
      <w:marRight w:val="0"/>
      <w:marTop w:val="0"/>
      <w:marBottom w:val="0"/>
      <w:divBdr>
        <w:top w:val="none" w:sz="0" w:space="0" w:color="auto"/>
        <w:left w:val="none" w:sz="0" w:space="0" w:color="auto"/>
        <w:bottom w:val="none" w:sz="0" w:space="0" w:color="auto"/>
        <w:right w:val="none" w:sz="0" w:space="0" w:color="auto"/>
      </w:divBdr>
    </w:div>
    <w:div w:id="730273197">
      <w:bodyDiv w:val="1"/>
      <w:marLeft w:val="0"/>
      <w:marRight w:val="0"/>
      <w:marTop w:val="0"/>
      <w:marBottom w:val="0"/>
      <w:divBdr>
        <w:top w:val="none" w:sz="0" w:space="0" w:color="auto"/>
        <w:left w:val="none" w:sz="0" w:space="0" w:color="auto"/>
        <w:bottom w:val="none" w:sz="0" w:space="0" w:color="auto"/>
        <w:right w:val="none" w:sz="0" w:space="0" w:color="auto"/>
      </w:divBdr>
    </w:div>
    <w:div w:id="1328939790">
      <w:bodyDiv w:val="1"/>
      <w:marLeft w:val="0"/>
      <w:marRight w:val="0"/>
      <w:marTop w:val="0"/>
      <w:marBottom w:val="0"/>
      <w:divBdr>
        <w:top w:val="none" w:sz="0" w:space="0" w:color="auto"/>
        <w:left w:val="none" w:sz="0" w:space="0" w:color="auto"/>
        <w:bottom w:val="none" w:sz="0" w:space="0" w:color="auto"/>
        <w:right w:val="none" w:sz="0" w:space="0" w:color="auto"/>
      </w:divBdr>
    </w:div>
    <w:div w:id="1491867160">
      <w:bodyDiv w:val="1"/>
      <w:marLeft w:val="0"/>
      <w:marRight w:val="0"/>
      <w:marTop w:val="0"/>
      <w:marBottom w:val="0"/>
      <w:divBdr>
        <w:top w:val="none" w:sz="0" w:space="0" w:color="auto"/>
        <w:left w:val="none" w:sz="0" w:space="0" w:color="auto"/>
        <w:bottom w:val="none" w:sz="0" w:space="0" w:color="auto"/>
        <w:right w:val="none" w:sz="0" w:space="0" w:color="auto"/>
      </w:divBdr>
    </w:div>
    <w:div w:id="1883516076">
      <w:bodyDiv w:val="1"/>
      <w:marLeft w:val="0"/>
      <w:marRight w:val="0"/>
      <w:marTop w:val="0"/>
      <w:marBottom w:val="0"/>
      <w:divBdr>
        <w:top w:val="none" w:sz="0" w:space="0" w:color="auto"/>
        <w:left w:val="none" w:sz="0" w:space="0" w:color="auto"/>
        <w:bottom w:val="none" w:sz="0" w:space="0" w:color="auto"/>
        <w:right w:val="none" w:sz="0" w:space="0" w:color="auto"/>
      </w:divBdr>
    </w:div>
    <w:div w:id="202639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255</Words>
  <Characters>1454</Characters>
  <Application>Microsoft Office Word</Application>
  <DocSecurity>0</DocSecurity>
  <Lines>12</Lines>
  <Paragraphs>3</Paragraphs>
  <ScaleCrop>false</ScaleCrop>
  <Company>China</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Sky123.Org</cp:lastModifiedBy>
  <cp:revision>2</cp:revision>
  <dcterms:created xsi:type="dcterms:W3CDTF">2019-12-23T07:17:00Z</dcterms:created>
  <dcterms:modified xsi:type="dcterms:W3CDTF">2019-12-23T07:17:00Z</dcterms:modified>
</cp:coreProperties>
</file>