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sz w:val="32"/>
          <w:szCs w:val="40"/>
        </w:rPr>
      </w:pPr>
      <w:r>
        <w:rPr>
          <w:rFonts w:hint="eastAsia"/>
          <w:b/>
          <w:bCs/>
          <w:sz w:val="36"/>
          <w:szCs w:val="40"/>
          <w:lang w:eastAsia="zh-CN"/>
        </w:rPr>
        <w:t>宜春</w:t>
      </w:r>
      <w:r>
        <w:rPr>
          <w:rFonts w:hint="eastAsia"/>
          <w:b/>
          <w:bCs/>
          <w:sz w:val="36"/>
          <w:szCs w:val="40"/>
        </w:rPr>
        <w:t>职业</w:t>
      </w:r>
      <w:r>
        <w:rPr>
          <w:rFonts w:hint="eastAsia"/>
          <w:b/>
          <w:bCs/>
          <w:sz w:val="36"/>
          <w:szCs w:val="40"/>
          <w:lang w:eastAsia="zh-CN"/>
        </w:rPr>
        <w:t>技术</w:t>
      </w:r>
      <w:r>
        <w:rPr>
          <w:rFonts w:hint="eastAsia"/>
          <w:b/>
          <w:bCs/>
          <w:sz w:val="36"/>
          <w:szCs w:val="40"/>
        </w:rPr>
        <w:t>学院</w:t>
      </w:r>
      <w:r>
        <w:rPr>
          <w:rFonts w:hint="eastAsia"/>
          <w:b/>
          <w:bCs/>
          <w:sz w:val="36"/>
          <w:szCs w:val="40"/>
          <w:lang w:eastAsia="zh-CN"/>
        </w:rPr>
        <w:t>单独</w:t>
      </w:r>
      <w:r>
        <w:rPr>
          <w:rFonts w:hint="eastAsia"/>
          <w:b/>
          <w:bCs/>
          <w:sz w:val="36"/>
          <w:szCs w:val="40"/>
        </w:rPr>
        <w:t>招生“</w:t>
      </w:r>
      <w:r>
        <w:rPr>
          <w:b/>
          <w:bCs/>
          <w:sz w:val="36"/>
          <w:szCs w:val="40"/>
        </w:rPr>
        <w:t>线上</w:t>
      </w:r>
      <w:r>
        <w:rPr>
          <w:rFonts w:hint="eastAsia"/>
          <w:b/>
          <w:bCs/>
          <w:sz w:val="36"/>
          <w:szCs w:val="40"/>
          <w:lang w:eastAsia="zh-CN"/>
        </w:rPr>
        <w:t>考试</w:t>
      </w:r>
      <w:r>
        <w:rPr>
          <w:rFonts w:hint="eastAsia"/>
          <w:b/>
          <w:bCs/>
          <w:sz w:val="36"/>
          <w:szCs w:val="40"/>
        </w:rPr>
        <w:t>”操作手册</w:t>
      </w:r>
    </w:p>
    <w:p>
      <w:pPr>
        <w:pStyle w:val="6"/>
        <w:widowControl/>
        <w:shd w:val="clear" w:color="auto" w:fill="FFFFFF"/>
        <w:spacing w:before="150" w:beforeAutospacing="0" w:after="150" w:afterAutospacing="0" w:line="360" w:lineRule="auto"/>
        <w:ind w:firstLine="403"/>
        <w:rPr>
          <w:rFonts w:cstheme="minorBidi"/>
          <w:kern w:val="2"/>
          <w:sz w:val="28"/>
          <w:szCs w:val="36"/>
        </w:rPr>
      </w:pPr>
      <w:r>
        <w:rPr>
          <w:rFonts w:hint="eastAsia" w:cstheme="minorBidi"/>
          <w:kern w:val="2"/>
          <w:sz w:val="28"/>
          <w:szCs w:val="36"/>
        </w:rPr>
        <w:t>根据我省当前防疫形势，本着注重科学、严守公平、切实可行、保证安全的原则，特组织线上考试，现将有关事项通知如下。</w:t>
      </w:r>
    </w:p>
    <w:p>
      <w:pPr>
        <w:pStyle w:val="6"/>
        <w:widowControl/>
        <w:shd w:val="clear" w:color="auto" w:fill="FFFFFF"/>
        <w:spacing w:before="100" w:beforeAutospacing="0" w:after="100" w:afterAutospacing="0" w:line="360" w:lineRule="auto"/>
        <w:rPr>
          <w:rFonts w:cstheme="minorBidi"/>
          <w:b/>
          <w:bCs/>
          <w:kern w:val="2"/>
          <w:sz w:val="28"/>
          <w:szCs w:val="36"/>
        </w:rPr>
      </w:pPr>
      <w:r>
        <w:rPr>
          <w:rFonts w:hint="eastAsia" w:cstheme="minorBidi"/>
          <w:b/>
          <w:bCs/>
          <w:kern w:val="2"/>
          <w:sz w:val="28"/>
          <w:szCs w:val="36"/>
        </w:rPr>
        <w:t>一、线上考试模拟测试</w:t>
      </w:r>
    </w:p>
    <w:p>
      <w:pPr>
        <w:pStyle w:val="6"/>
        <w:widowControl/>
        <w:shd w:val="clear" w:color="auto" w:fill="FFFFFF"/>
        <w:spacing w:before="150" w:beforeAutospacing="0" w:after="150" w:afterAutospacing="0" w:line="360" w:lineRule="auto"/>
        <w:ind w:firstLine="403"/>
        <w:rPr>
          <w:rFonts w:hint="eastAsia" w:cstheme="minorBidi"/>
          <w:kern w:val="2"/>
          <w:sz w:val="28"/>
          <w:szCs w:val="36"/>
        </w:rPr>
      </w:pPr>
      <w:r>
        <w:rPr>
          <w:rFonts w:hint="eastAsia" w:cstheme="minorBidi"/>
          <w:kern w:val="2"/>
          <w:sz w:val="28"/>
          <w:szCs w:val="36"/>
        </w:rPr>
        <w:t>1.测试时间：</w:t>
      </w:r>
    </w:p>
    <w:p>
      <w:pPr>
        <w:pStyle w:val="6"/>
        <w:widowControl/>
        <w:shd w:val="clear" w:color="auto" w:fill="FFFFFF"/>
        <w:spacing w:before="150" w:beforeAutospacing="0" w:after="150" w:afterAutospacing="0" w:line="360" w:lineRule="auto"/>
        <w:ind w:firstLine="403"/>
        <w:rPr>
          <w:rFonts w:hint="eastAsia" w:cstheme="minorBidi"/>
          <w:kern w:val="2"/>
          <w:sz w:val="28"/>
          <w:szCs w:val="36"/>
        </w:rPr>
      </w:pPr>
      <w:r>
        <w:rPr>
          <w:rFonts w:hint="eastAsia" w:cstheme="minorBidi"/>
          <w:kern w:val="2"/>
          <w:sz w:val="28"/>
          <w:szCs w:val="36"/>
          <w:lang w:eastAsia="zh-CN"/>
        </w:rPr>
        <w:t>第一次测试：</w:t>
      </w:r>
      <w:r>
        <w:rPr>
          <w:rFonts w:hint="eastAsia" w:cstheme="minorBidi"/>
          <w:kern w:val="2"/>
          <w:sz w:val="28"/>
          <w:szCs w:val="36"/>
          <w:highlight w:val="none"/>
          <w:lang w:val="en-US" w:eastAsia="zh-CN"/>
        </w:rPr>
        <w:t>4</w:t>
      </w:r>
      <w:r>
        <w:rPr>
          <w:rFonts w:hint="eastAsia" w:cstheme="minorBidi"/>
          <w:kern w:val="2"/>
          <w:sz w:val="28"/>
          <w:szCs w:val="36"/>
          <w:highlight w:val="none"/>
        </w:rPr>
        <w:t>月</w:t>
      </w:r>
      <w:r>
        <w:rPr>
          <w:rFonts w:cstheme="minorBidi"/>
          <w:kern w:val="2"/>
          <w:sz w:val="28"/>
          <w:szCs w:val="36"/>
          <w:highlight w:val="none"/>
        </w:rPr>
        <w:t>1</w:t>
      </w:r>
      <w:r>
        <w:rPr>
          <w:rFonts w:hint="eastAsia" w:cstheme="minorBidi"/>
          <w:kern w:val="2"/>
          <w:sz w:val="28"/>
          <w:szCs w:val="36"/>
          <w:highlight w:val="none"/>
          <w:lang w:val="en-US" w:eastAsia="zh-CN"/>
        </w:rPr>
        <w:t>5</w:t>
      </w:r>
      <w:r>
        <w:rPr>
          <w:rFonts w:hint="eastAsia" w:cstheme="minorBidi"/>
          <w:kern w:val="2"/>
          <w:sz w:val="28"/>
          <w:szCs w:val="36"/>
          <w:highlight w:val="none"/>
        </w:rPr>
        <w:t>日</w:t>
      </w:r>
      <w:r>
        <w:rPr>
          <w:rFonts w:hint="eastAsia" w:cstheme="minorBidi"/>
          <w:kern w:val="2"/>
          <w:sz w:val="28"/>
          <w:szCs w:val="36"/>
          <w:highlight w:val="none"/>
          <w:lang w:val="en-US" w:eastAsia="zh-CN"/>
        </w:rPr>
        <w:t>19</w:t>
      </w:r>
      <w:r>
        <w:rPr>
          <w:rFonts w:hint="eastAsia" w:cstheme="minorBidi"/>
          <w:kern w:val="2"/>
          <w:sz w:val="28"/>
          <w:szCs w:val="36"/>
          <w:highlight w:val="none"/>
        </w:rPr>
        <w:t>:</w:t>
      </w:r>
      <w:r>
        <w:rPr>
          <w:rFonts w:hint="eastAsia" w:cstheme="minorBidi"/>
          <w:kern w:val="2"/>
          <w:sz w:val="28"/>
          <w:szCs w:val="36"/>
          <w:highlight w:val="none"/>
          <w:lang w:val="en-US" w:eastAsia="zh-CN"/>
        </w:rPr>
        <w:t>0</w:t>
      </w:r>
      <w:r>
        <w:rPr>
          <w:rFonts w:hint="eastAsia" w:cstheme="minorBidi"/>
          <w:kern w:val="2"/>
          <w:sz w:val="28"/>
          <w:szCs w:val="36"/>
          <w:highlight w:val="none"/>
        </w:rPr>
        <w:t>0～</w:t>
      </w:r>
      <w:r>
        <w:rPr>
          <w:rFonts w:hint="eastAsia" w:cstheme="minorBidi"/>
          <w:kern w:val="2"/>
          <w:sz w:val="28"/>
          <w:szCs w:val="36"/>
          <w:highlight w:val="none"/>
          <w:lang w:val="en-US" w:eastAsia="zh-CN"/>
        </w:rPr>
        <w:t>20</w:t>
      </w:r>
      <w:r>
        <w:rPr>
          <w:rFonts w:hint="eastAsia" w:cstheme="minorBidi"/>
          <w:kern w:val="2"/>
          <w:sz w:val="28"/>
          <w:szCs w:val="36"/>
          <w:highlight w:val="none"/>
        </w:rPr>
        <w:t>:</w:t>
      </w:r>
      <w:r>
        <w:rPr>
          <w:rFonts w:hint="eastAsia" w:cstheme="minorBidi"/>
          <w:kern w:val="2"/>
          <w:sz w:val="28"/>
          <w:szCs w:val="36"/>
          <w:highlight w:val="none"/>
          <w:lang w:val="en-US" w:eastAsia="zh-CN"/>
        </w:rPr>
        <w:t>0</w:t>
      </w:r>
      <w:r>
        <w:rPr>
          <w:rFonts w:hint="eastAsia" w:cstheme="minorBidi"/>
          <w:kern w:val="2"/>
          <w:sz w:val="28"/>
          <w:szCs w:val="36"/>
          <w:highlight w:val="none"/>
        </w:rPr>
        <w:t>0</w:t>
      </w:r>
    </w:p>
    <w:p>
      <w:pPr>
        <w:pStyle w:val="6"/>
        <w:widowControl/>
        <w:shd w:val="clear" w:color="auto" w:fill="FFFFFF"/>
        <w:spacing w:before="150" w:beforeAutospacing="0" w:after="150" w:afterAutospacing="0" w:line="360" w:lineRule="auto"/>
        <w:ind w:firstLine="403"/>
        <w:rPr>
          <w:rFonts w:cstheme="minorBidi"/>
          <w:kern w:val="2"/>
          <w:sz w:val="28"/>
          <w:szCs w:val="36"/>
          <w:highlight w:val="yellow"/>
        </w:rPr>
      </w:pPr>
      <w:r>
        <w:rPr>
          <w:rFonts w:hint="eastAsia" w:cstheme="minorBidi"/>
          <w:kern w:val="2"/>
          <w:sz w:val="28"/>
          <w:szCs w:val="36"/>
          <w:lang w:eastAsia="zh-CN"/>
        </w:rPr>
        <w:t>第二次测试：</w:t>
      </w:r>
      <w:r>
        <w:rPr>
          <w:rFonts w:hint="eastAsia" w:cstheme="minorBidi"/>
          <w:kern w:val="2"/>
          <w:sz w:val="28"/>
          <w:szCs w:val="36"/>
          <w:highlight w:val="none"/>
          <w:lang w:val="en-US" w:eastAsia="zh-CN"/>
        </w:rPr>
        <w:t>4</w:t>
      </w:r>
      <w:r>
        <w:rPr>
          <w:rFonts w:hint="eastAsia" w:cstheme="minorBidi"/>
          <w:kern w:val="2"/>
          <w:sz w:val="28"/>
          <w:szCs w:val="36"/>
          <w:highlight w:val="none"/>
        </w:rPr>
        <w:t>月</w:t>
      </w:r>
      <w:r>
        <w:rPr>
          <w:rFonts w:hint="eastAsia" w:cstheme="minorBidi"/>
          <w:kern w:val="2"/>
          <w:sz w:val="28"/>
          <w:szCs w:val="36"/>
          <w:highlight w:val="none"/>
          <w:lang w:val="en-US" w:eastAsia="zh-CN"/>
        </w:rPr>
        <w:t>16</w:t>
      </w:r>
      <w:r>
        <w:rPr>
          <w:rFonts w:hint="eastAsia" w:cstheme="minorBidi"/>
          <w:kern w:val="2"/>
          <w:sz w:val="28"/>
          <w:szCs w:val="36"/>
          <w:highlight w:val="none"/>
        </w:rPr>
        <w:t>日</w:t>
      </w:r>
      <w:r>
        <w:rPr>
          <w:rFonts w:hint="eastAsia" w:cstheme="minorBidi"/>
          <w:kern w:val="2"/>
          <w:sz w:val="28"/>
          <w:szCs w:val="36"/>
          <w:highlight w:val="none"/>
          <w:lang w:val="en-US" w:eastAsia="zh-CN"/>
        </w:rPr>
        <w:t>15</w:t>
      </w:r>
      <w:r>
        <w:rPr>
          <w:rFonts w:hint="eastAsia" w:cstheme="minorBidi"/>
          <w:kern w:val="2"/>
          <w:sz w:val="28"/>
          <w:szCs w:val="36"/>
          <w:highlight w:val="none"/>
        </w:rPr>
        <w:t>:</w:t>
      </w:r>
      <w:r>
        <w:rPr>
          <w:rFonts w:hint="eastAsia" w:cstheme="minorBidi"/>
          <w:kern w:val="2"/>
          <w:sz w:val="28"/>
          <w:szCs w:val="36"/>
          <w:highlight w:val="none"/>
          <w:lang w:val="en-US" w:eastAsia="zh-CN"/>
        </w:rPr>
        <w:t>3</w:t>
      </w:r>
      <w:r>
        <w:rPr>
          <w:rFonts w:hint="eastAsia" w:cstheme="minorBidi"/>
          <w:kern w:val="2"/>
          <w:sz w:val="28"/>
          <w:szCs w:val="36"/>
          <w:highlight w:val="none"/>
        </w:rPr>
        <w:t>0～</w:t>
      </w:r>
      <w:r>
        <w:rPr>
          <w:rFonts w:hint="eastAsia" w:cstheme="minorBidi"/>
          <w:kern w:val="2"/>
          <w:sz w:val="28"/>
          <w:szCs w:val="36"/>
          <w:highlight w:val="none"/>
          <w:lang w:val="en-US" w:eastAsia="zh-CN"/>
        </w:rPr>
        <w:t>16</w:t>
      </w:r>
      <w:r>
        <w:rPr>
          <w:rFonts w:hint="eastAsia" w:cstheme="minorBidi"/>
          <w:kern w:val="2"/>
          <w:sz w:val="28"/>
          <w:szCs w:val="36"/>
          <w:highlight w:val="none"/>
        </w:rPr>
        <w:t>:</w:t>
      </w:r>
      <w:r>
        <w:rPr>
          <w:rFonts w:hint="eastAsia" w:cstheme="minorBidi"/>
          <w:kern w:val="2"/>
          <w:sz w:val="28"/>
          <w:szCs w:val="36"/>
          <w:highlight w:val="none"/>
          <w:lang w:val="en-US" w:eastAsia="zh-CN"/>
        </w:rPr>
        <w:t>3</w:t>
      </w:r>
      <w:r>
        <w:rPr>
          <w:rFonts w:hint="eastAsia" w:cstheme="minorBidi"/>
          <w:kern w:val="2"/>
          <w:sz w:val="28"/>
          <w:szCs w:val="36"/>
          <w:highlight w:val="none"/>
        </w:rPr>
        <w:t>0，逾期不予受理。</w:t>
      </w:r>
    </w:p>
    <w:p>
      <w:pPr>
        <w:pStyle w:val="6"/>
        <w:widowControl/>
        <w:shd w:val="clear" w:color="auto" w:fill="FFFFFF"/>
        <w:spacing w:before="150" w:beforeAutospacing="0" w:after="150" w:afterAutospacing="0" w:line="360" w:lineRule="auto"/>
        <w:ind w:firstLine="403"/>
        <w:rPr>
          <w:rFonts w:cstheme="minorBidi"/>
          <w:kern w:val="2"/>
          <w:sz w:val="28"/>
          <w:szCs w:val="36"/>
        </w:rPr>
      </w:pPr>
      <w:r>
        <w:rPr>
          <w:rFonts w:hint="eastAsia" w:cstheme="minorBidi"/>
          <w:kern w:val="2"/>
          <w:sz w:val="28"/>
          <w:szCs w:val="36"/>
        </w:rPr>
        <w:t>2.测试目的：调试考试环境，</w:t>
      </w:r>
      <w:r>
        <w:rPr>
          <w:rFonts w:hint="eastAsia" w:cstheme="minorBidi"/>
          <w:kern w:val="2"/>
          <w:sz w:val="28"/>
          <w:szCs w:val="36"/>
          <w:lang w:eastAsia="zh-CN"/>
        </w:rPr>
        <w:t>考生</w:t>
      </w:r>
      <w:r>
        <w:rPr>
          <w:rFonts w:hint="eastAsia" w:cstheme="minorBidi"/>
          <w:kern w:val="2"/>
          <w:sz w:val="28"/>
          <w:szCs w:val="36"/>
        </w:rPr>
        <w:t>熟悉考试流程（登入、做题等）。</w:t>
      </w:r>
    </w:p>
    <w:p>
      <w:pPr>
        <w:pStyle w:val="6"/>
        <w:widowControl/>
        <w:shd w:val="clear" w:color="auto" w:fill="FFFFFF"/>
        <w:spacing w:before="150" w:beforeAutospacing="0" w:after="150" w:afterAutospacing="0" w:line="360" w:lineRule="auto"/>
        <w:ind w:firstLine="403"/>
        <w:rPr>
          <w:rFonts w:cstheme="minorBidi"/>
          <w:kern w:val="2"/>
          <w:sz w:val="28"/>
          <w:szCs w:val="36"/>
        </w:rPr>
      </w:pPr>
      <w:r>
        <w:rPr>
          <w:rFonts w:hint="eastAsia" w:cstheme="minorBidi"/>
          <w:kern w:val="2"/>
          <w:sz w:val="28"/>
          <w:szCs w:val="36"/>
        </w:rPr>
        <w:t>3.测试准备：请考生选择安静</w:t>
      </w:r>
      <w:r>
        <w:rPr>
          <w:rFonts w:hint="eastAsia" w:cstheme="minorBidi"/>
          <w:kern w:val="2"/>
          <w:sz w:val="28"/>
          <w:szCs w:val="36"/>
          <w:lang w:eastAsia="zh-CN"/>
        </w:rPr>
        <w:t>的</w:t>
      </w:r>
      <w:r>
        <w:rPr>
          <w:rFonts w:hint="eastAsia" w:cstheme="minorBidi"/>
          <w:kern w:val="2"/>
          <w:sz w:val="28"/>
          <w:szCs w:val="36"/>
        </w:rPr>
        <w:t>网络畅通室内空间，以下三种硬件设备方式任选其一：</w:t>
      </w:r>
    </w:p>
    <w:p>
      <w:pPr>
        <w:pStyle w:val="6"/>
        <w:widowControl/>
        <w:shd w:val="clear" w:color="auto" w:fill="FFFFFF"/>
        <w:spacing w:before="150" w:beforeAutospacing="0" w:after="150" w:afterAutospacing="0" w:line="360" w:lineRule="auto"/>
        <w:ind w:firstLine="403"/>
        <w:rPr>
          <w:rFonts w:cstheme="minorBidi"/>
          <w:b/>
          <w:bCs/>
          <w:kern w:val="2"/>
          <w:sz w:val="28"/>
          <w:szCs w:val="36"/>
        </w:rPr>
      </w:pPr>
      <w:r>
        <w:rPr>
          <w:rFonts w:hint="eastAsia" w:cstheme="minorBidi"/>
          <w:kern w:val="2"/>
          <w:sz w:val="28"/>
          <w:szCs w:val="36"/>
        </w:rPr>
        <w:t>①</w:t>
      </w:r>
      <w:r>
        <w:rPr>
          <w:rFonts w:hint="eastAsia" w:cstheme="minorBidi"/>
          <w:b/>
          <w:bCs/>
          <w:kern w:val="2"/>
          <w:sz w:val="28"/>
          <w:szCs w:val="36"/>
        </w:rPr>
        <w:t>准备带有摄像功能的手机2台（1台安装超星学习通APP用于线上考试答题、1台下载腾讯会议APP用于监控考试环境）；</w:t>
      </w:r>
    </w:p>
    <w:p>
      <w:pPr>
        <w:pStyle w:val="6"/>
        <w:widowControl/>
        <w:shd w:val="clear" w:color="auto" w:fill="FFFFFF"/>
        <w:spacing w:before="150" w:beforeAutospacing="0" w:after="150" w:afterAutospacing="0" w:line="360" w:lineRule="auto"/>
        <w:ind w:firstLine="403"/>
        <w:rPr>
          <w:rFonts w:cstheme="minorBidi"/>
          <w:b/>
          <w:bCs/>
          <w:kern w:val="2"/>
          <w:sz w:val="28"/>
          <w:szCs w:val="36"/>
        </w:rPr>
      </w:pPr>
      <w:r>
        <w:rPr>
          <w:rFonts w:hint="eastAsia" w:cstheme="minorBidi"/>
          <w:b/>
          <w:bCs/>
          <w:kern w:val="2"/>
          <w:sz w:val="28"/>
          <w:szCs w:val="36"/>
        </w:rPr>
        <w:t>②准备带有摄像功能的手机</w:t>
      </w:r>
      <w:r>
        <w:rPr>
          <w:rFonts w:cstheme="minorBidi"/>
          <w:b/>
          <w:bCs/>
          <w:kern w:val="2"/>
          <w:sz w:val="28"/>
          <w:szCs w:val="36"/>
        </w:rPr>
        <w:t>1</w:t>
      </w:r>
      <w:r>
        <w:rPr>
          <w:rFonts w:hint="eastAsia" w:cstheme="minorBidi"/>
          <w:b/>
          <w:bCs/>
          <w:kern w:val="2"/>
          <w:sz w:val="28"/>
          <w:szCs w:val="36"/>
        </w:rPr>
        <w:t>台（安装超星学习通APP用于线上考试答题）+带摄像头的笔记本电脑1台（下载腾讯会议APP用于监控考试环境）；</w:t>
      </w:r>
    </w:p>
    <w:p>
      <w:pPr>
        <w:pStyle w:val="6"/>
        <w:widowControl/>
        <w:shd w:val="clear" w:color="auto" w:fill="FFFFFF"/>
        <w:spacing w:before="150" w:beforeAutospacing="0" w:after="150" w:afterAutospacing="0" w:line="360" w:lineRule="auto"/>
        <w:ind w:firstLine="403"/>
        <w:rPr>
          <w:rFonts w:cstheme="minorBidi"/>
          <w:kern w:val="2"/>
          <w:sz w:val="28"/>
          <w:szCs w:val="36"/>
        </w:rPr>
      </w:pPr>
      <w:r>
        <w:rPr>
          <w:rFonts w:hint="eastAsia" w:cstheme="minorBidi"/>
          <w:b/>
          <w:bCs/>
          <w:kern w:val="2"/>
          <w:sz w:val="28"/>
          <w:szCs w:val="36"/>
        </w:rPr>
        <w:t>③准备带有摄像功能的手机</w:t>
      </w:r>
      <w:r>
        <w:rPr>
          <w:rFonts w:cstheme="minorBidi"/>
          <w:b/>
          <w:bCs/>
          <w:kern w:val="2"/>
          <w:sz w:val="28"/>
          <w:szCs w:val="36"/>
        </w:rPr>
        <w:t>1</w:t>
      </w:r>
      <w:r>
        <w:rPr>
          <w:rFonts w:hint="eastAsia" w:cstheme="minorBidi"/>
          <w:b/>
          <w:bCs/>
          <w:kern w:val="2"/>
          <w:sz w:val="28"/>
          <w:szCs w:val="36"/>
        </w:rPr>
        <w:t>台（安装超星学习通APP用于线上考试答题）+带摄像头的平板1台（下载腾讯会议APP用于监控考试环境）</w:t>
      </w:r>
      <w:r>
        <w:rPr>
          <w:rFonts w:hint="eastAsia" w:cstheme="minorBidi"/>
          <w:kern w:val="2"/>
          <w:sz w:val="28"/>
          <w:szCs w:val="36"/>
        </w:rPr>
        <w:t xml:space="preserve">。 </w:t>
      </w:r>
      <w:r>
        <w:rPr>
          <w:rFonts w:cstheme="minorBidi"/>
          <w:kern w:val="2"/>
          <w:sz w:val="28"/>
          <w:szCs w:val="36"/>
        </w:rPr>
        <w:t xml:space="preserve">       </w:t>
      </w:r>
    </w:p>
    <w:p>
      <w:pPr>
        <w:pStyle w:val="6"/>
        <w:widowControl/>
        <w:shd w:val="clear" w:color="auto" w:fill="FFFFFF"/>
        <w:spacing w:before="150" w:beforeAutospacing="0" w:after="150" w:afterAutospacing="0" w:line="360" w:lineRule="auto"/>
        <w:ind w:firstLine="560" w:firstLineChars="200"/>
        <w:rPr>
          <w:rFonts w:cstheme="minorBidi"/>
          <w:kern w:val="2"/>
          <w:sz w:val="28"/>
          <w:szCs w:val="36"/>
        </w:rPr>
      </w:pPr>
      <w:r>
        <w:rPr>
          <w:rFonts w:hint="eastAsia" w:cstheme="minorBidi"/>
          <w:kern w:val="2"/>
          <w:sz w:val="28"/>
          <w:szCs w:val="36"/>
        </w:rPr>
        <w:t>现场调试，确保学习通APP、手机腾讯会议APP、摄像头、麦克风和音频等可正常使用。</w:t>
      </w:r>
    </w:p>
    <w:p>
      <w:pPr>
        <w:pStyle w:val="6"/>
        <w:widowControl/>
        <w:shd w:val="clear" w:color="auto" w:fill="FFFFFF"/>
        <w:spacing w:before="150" w:beforeAutospacing="0" w:after="150" w:afterAutospacing="0" w:line="360" w:lineRule="auto"/>
        <w:ind w:firstLine="403"/>
        <w:rPr>
          <w:rFonts w:cstheme="minorBidi"/>
          <w:kern w:val="2"/>
          <w:sz w:val="28"/>
          <w:szCs w:val="36"/>
        </w:rPr>
      </w:pPr>
      <w:r>
        <w:rPr>
          <w:rFonts w:hint="eastAsia" w:cstheme="minorBidi"/>
          <w:kern w:val="2"/>
          <w:sz w:val="28"/>
          <w:szCs w:val="36"/>
        </w:rPr>
        <w:t>4.模拟测试：根据要求进行模拟测试，完成答题过程，有问题QQ群咨询。相关软件操作步骤参考后文。</w:t>
      </w:r>
    </w:p>
    <w:p>
      <w:pPr>
        <w:pStyle w:val="6"/>
        <w:widowControl/>
        <w:shd w:val="clear" w:color="auto" w:fill="FFFFFF"/>
        <w:spacing w:before="100" w:beforeAutospacing="0" w:after="100" w:afterAutospacing="0" w:line="360" w:lineRule="auto"/>
        <w:rPr>
          <w:rFonts w:cstheme="minorBidi"/>
          <w:b/>
          <w:bCs/>
          <w:kern w:val="2"/>
          <w:sz w:val="28"/>
          <w:szCs w:val="36"/>
        </w:rPr>
      </w:pPr>
      <w:r>
        <w:rPr>
          <w:rFonts w:hint="eastAsia" w:cstheme="minorBidi"/>
          <w:b/>
          <w:bCs/>
          <w:kern w:val="2"/>
          <w:sz w:val="28"/>
          <w:szCs w:val="36"/>
        </w:rPr>
        <w:t>二、线上正式考试</w:t>
      </w:r>
    </w:p>
    <w:p>
      <w:pPr>
        <w:pStyle w:val="6"/>
        <w:widowControl/>
        <w:shd w:val="clear" w:color="auto" w:fill="FFFFFF"/>
        <w:spacing w:before="150" w:beforeAutospacing="0" w:after="150" w:afterAutospacing="0" w:line="360" w:lineRule="auto"/>
        <w:ind w:firstLine="403"/>
        <w:rPr>
          <w:rFonts w:cstheme="minorBidi"/>
          <w:kern w:val="2"/>
          <w:sz w:val="28"/>
          <w:szCs w:val="36"/>
        </w:rPr>
      </w:pPr>
      <w:r>
        <w:rPr>
          <w:rFonts w:hint="eastAsia" w:cstheme="minorBidi"/>
          <w:kern w:val="2"/>
          <w:sz w:val="28"/>
          <w:szCs w:val="36"/>
        </w:rPr>
        <w:t>1、考前准备：考生分别登录腾讯会议APP和超星学习通APP，监考</w:t>
      </w:r>
      <w:r>
        <w:rPr>
          <w:rFonts w:hint="eastAsia" w:cstheme="minorBidi"/>
          <w:kern w:val="2"/>
          <w:sz w:val="28"/>
          <w:szCs w:val="36"/>
          <w:lang w:eastAsia="zh-CN"/>
        </w:rPr>
        <w:t>人员</w:t>
      </w:r>
      <w:r>
        <w:rPr>
          <w:rFonts w:hint="eastAsia" w:cstheme="minorBidi"/>
          <w:kern w:val="2"/>
          <w:sz w:val="28"/>
          <w:szCs w:val="36"/>
        </w:rPr>
        <w:t>对考生的身份证逐一查验，等待考试。</w:t>
      </w:r>
      <w:r>
        <w:rPr>
          <w:rFonts w:hint="eastAsia" w:cstheme="minorBidi"/>
          <w:b/>
          <w:bCs/>
          <w:color w:val="FF0000"/>
          <w:kern w:val="2"/>
          <w:sz w:val="28"/>
          <w:szCs w:val="36"/>
        </w:rPr>
        <w:t>（当监考</w:t>
      </w:r>
      <w:r>
        <w:rPr>
          <w:rFonts w:hint="eastAsia" w:cstheme="minorBidi"/>
          <w:b/>
          <w:bCs/>
          <w:color w:val="FF0000"/>
          <w:kern w:val="2"/>
          <w:sz w:val="28"/>
          <w:szCs w:val="36"/>
          <w:lang w:eastAsia="zh-CN"/>
        </w:rPr>
        <w:t>人员</w:t>
      </w:r>
      <w:r>
        <w:rPr>
          <w:rFonts w:hint="eastAsia" w:cstheme="minorBidi"/>
          <w:b/>
          <w:bCs/>
          <w:color w:val="FF0000"/>
          <w:kern w:val="2"/>
          <w:sz w:val="28"/>
          <w:szCs w:val="36"/>
        </w:rPr>
        <w:t>叫到考生姓名时，考生应拿好身份证积极配合</w:t>
      </w:r>
      <w:r>
        <w:rPr>
          <w:rFonts w:hint="eastAsia" w:cstheme="minorBidi"/>
          <w:b/>
          <w:bCs/>
          <w:color w:val="FF0000"/>
          <w:kern w:val="2"/>
          <w:sz w:val="28"/>
          <w:szCs w:val="36"/>
          <w:lang w:eastAsia="zh-CN"/>
        </w:rPr>
        <w:t>监考人员</w:t>
      </w:r>
      <w:r>
        <w:rPr>
          <w:rFonts w:hint="eastAsia" w:cstheme="minorBidi"/>
          <w:b/>
          <w:bCs/>
          <w:color w:val="FF0000"/>
          <w:kern w:val="2"/>
          <w:sz w:val="28"/>
          <w:szCs w:val="36"/>
        </w:rPr>
        <w:t>核对身份）。</w:t>
      </w:r>
    </w:p>
    <w:p>
      <w:pPr>
        <w:pStyle w:val="6"/>
        <w:widowControl/>
        <w:shd w:val="clear" w:color="auto" w:fill="FFFFFF"/>
        <w:spacing w:before="150" w:beforeAutospacing="0" w:after="150" w:afterAutospacing="0" w:line="360" w:lineRule="auto"/>
        <w:ind w:firstLine="403"/>
        <w:rPr>
          <w:rFonts w:hint="eastAsia" w:cstheme="minorBidi"/>
          <w:kern w:val="2"/>
          <w:sz w:val="28"/>
          <w:szCs w:val="36"/>
          <w:highlight w:val="none"/>
          <w:lang w:val="en-US" w:eastAsia="zh-CN"/>
        </w:rPr>
      </w:pPr>
      <w:r>
        <w:rPr>
          <w:rFonts w:hint="eastAsia" w:cstheme="minorBidi"/>
          <w:kern w:val="2"/>
          <w:sz w:val="28"/>
          <w:szCs w:val="36"/>
        </w:rPr>
        <w:t>2、</w:t>
      </w:r>
      <w:r>
        <w:rPr>
          <w:rFonts w:hint="eastAsia" w:cstheme="minorBidi"/>
          <w:kern w:val="2"/>
          <w:sz w:val="28"/>
          <w:szCs w:val="36"/>
          <w:highlight w:val="none"/>
        </w:rPr>
        <w:t>考试时间：</w:t>
      </w:r>
      <w:r>
        <w:rPr>
          <w:rFonts w:hint="eastAsia" w:cstheme="minorBidi"/>
          <w:kern w:val="2"/>
          <w:sz w:val="28"/>
          <w:szCs w:val="36"/>
          <w:highlight w:val="none"/>
          <w:lang w:val="en-US" w:eastAsia="zh-CN"/>
        </w:rPr>
        <w:t>4月17日下午语文2:00-2:45；数学2:55-3:40；</w:t>
      </w:r>
    </w:p>
    <w:p>
      <w:pPr>
        <w:pStyle w:val="6"/>
        <w:widowControl/>
        <w:shd w:val="clear" w:color="auto" w:fill="FFFFFF"/>
        <w:spacing w:before="150" w:beforeAutospacing="0" w:after="150" w:afterAutospacing="0" w:line="360" w:lineRule="auto"/>
        <w:ind w:firstLine="403"/>
        <w:rPr>
          <w:rFonts w:hint="eastAsia" w:cstheme="minorBidi"/>
          <w:kern w:val="2"/>
          <w:sz w:val="28"/>
          <w:szCs w:val="36"/>
          <w:highlight w:val="none"/>
        </w:rPr>
      </w:pPr>
      <w:r>
        <w:rPr>
          <w:rFonts w:hint="eastAsia" w:cstheme="minorBidi"/>
          <w:kern w:val="2"/>
          <w:sz w:val="28"/>
          <w:szCs w:val="36"/>
          <w:highlight w:val="none"/>
          <w:lang w:val="en-US" w:eastAsia="zh-CN"/>
        </w:rPr>
        <w:t>职业适应性测试/专业知识4:00-5:30</w:t>
      </w:r>
      <w:r>
        <w:rPr>
          <w:rFonts w:hint="eastAsia" w:cstheme="minorBidi"/>
          <w:kern w:val="2"/>
          <w:sz w:val="28"/>
          <w:szCs w:val="36"/>
          <w:highlight w:val="none"/>
        </w:rPr>
        <w:t>。</w:t>
      </w:r>
      <w:bookmarkStart w:id="0" w:name="_GoBack"/>
      <w:bookmarkEnd w:id="0"/>
    </w:p>
    <w:p>
      <w:pPr>
        <w:pStyle w:val="6"/>
        <w:widowControl/>
        <w:shd w:val="clear" w:color="auto" w:fill="FFFFFF"/>
        <w:spacing w:before="150" w:beforeAutospacing="0" w:after="150" w:afterAutospacing="0" w:line="360" w:lineRule="auto"/>
        <w:ind w:firstLine="403"/>
        <w:rPr>
          <w:rFonts w:cstheme="minorBidi"/>
          <w:kern w:val="2"/>
          <w:sz w:val="28"/>
          <w:szCs w:val="36"/>
        </w:rPr>
      </w:pPr>
      <w:r>
        <w:rPr>
          <w:rFonts w:hint="eastAsia" w:cstheme="minorBidi"/>
          <w:kern w:val="2"/>
          <w:sz w:val="28"/>
          <w:szCs w:val="36"/>
        </w:rPr>
        <w:t>3、考试方式：利用（超星学习通APP）进行线上考试+腾讯会议APP考试环境监</w:t>
      </w:r>
      <w:r>
        <w:rPr>
          <w:rFonts w:hint="eastAsia" w:cstheme="minorBidi"/>
          <w:kern w:val="2"/>
          <w:sz w:val="28"/>
          <w:szCs w:val="36"/>
          <w:lang w:val="en-US" w:eastAsia="zh-CN"/>
        </w:rPr>
        <w:t>控</w:t>
      </w:r>
      <w:r>
        <w:rPr>
          <w:rFonts w:hint="eastAsia" w:cstheme="minorBidi"/>
          <w:kern w:val="2"/>
          <w:sz w:val="28"/>
          <w:szCs w:val="36"/>
        </w:rPr>
        <w:t>。</w:t>
      </w:r>
    </w:p>
    <w:p>
      <w:pPr>
        <w:pStyle w:val="6"/>
        <w:widowControl/>
        <w:shd w:val="clear" w:color="auto" w:fill="FFFFFF"/>
        <w:spacing w:before="100" w:beforeAutospacing="0" w:after="100" w:afterAutospacing="0" w:line="360" w:lineRule="auto"/>
        <w:rPr>
          <w:rFonts w:cstheme="minorBidi"/>
          <w:b/>
          <w:bCs/>
          <w:kern w:val="2"/>
          <w:sz w:val="28"/>
          <w:szCs w:val="36"/>
        </w:rPr>
      </w:pPr>
      <w:r>
        <w:rPr>
          <w:rFonts w:hint="eastAsia" w:cstheme="minorBidi"/>
          <w:b/>
          <w:bCs/>
          <w:kern w:val="2"/>
          <w:sz w:val="28"/>
          <w:szCs w:val="36"/>
        </w:rPr>
        <w:t>三、模拟和考前准备工作</w:t>
      </w:r>
    </w:p>
    <w:p>
      <w:pPr>
        <w:spacing w:line="360" w:lineRule="auto"/>
        <w:ind w:firstLine="560" w:firstLineChars="200"/>
        <w:rPr>
          <w:rFonts w:hint="eastAsia"/>
          <w:sz w:val="28"/>
          <w:szCs w:val="36"/>
        </w:rPr>
      </w:pPr>
      <w:r>
        <w:rPr>
          <w:rFonts w:hint="eastAsia"/>
          <w:sz w:val="28"/>
          <w:szCs w:val="36"/>
        </w:rPr>
        <w:t>1.登录学习通APP（登入有问题加QQ群咨询）。</w:t>
      </w:r>
    </w:p>
    <w:p>
      <w:pPr>
        <w:spacing w:line="360" w:lineRule="auto"/>
        <w:ind w:firstLine="562" w:firstLineChars="200"/>
        <w:rPr>
          <w:b/>
          <w:bCs/>
          <w:color w:val="FF0000"/>
          <w:sz w:val="28"/>
          <w:szCs w:val="36"/>
          <w:highlight w:val="none"/>
        </w:rPr>
      </w:pPr>
      <w:r>
        <w:rPr>
          <w:rFonts w:hint="eastAsia"/>
          <w:b/>
          <w:bCs/>
          <w:color w:val="FF0000"/>
          <w:sz w:val="28"/>
          <w:szCs w:val="36"/>
          <w:highlight w:val="none"/>
        </w:rPr>
        <w:t>考生通过考生号和密码（dz+身份证号后6位），第一次登入需采集拍摄本人相片，请务必认真采集本人真实头像，因采集非本人相片或采集错误角度导致正考时系统判定人像不一致</w:t>
      </w:r>
      <w:r>
        <w:rPr>
          <w:rFonts w:hint="eastAsia"/>
          <w:b/>
          <w:bCs/>
          <w:color w:val="FF0000"/>
          <w:sz w:val="28"/>
          <w:szCs w:val="36"/>
          <w:highlight w:val="none"/>
          <w:lang w:eastAsia="zh-CN"/>
        </w:rPr>
        <w:t>将</w:t>
      </w:r>
      <w:r>
        <w:rPr>
          <w:rFonts w:hint="eastAsia"/>
          <w:b/>
          <w:bCs/>
          <w:color w:val="FF0000"/>
          <w:sz w:val="28"/>
          <w:szCs w:val="36"/>
          <w:highlight w:val="none"/>
        </w:rPr>
        <w:t>强制收卷，考生自己负责后果。正确采集角度参考：</w:t>
      </w:r>
    </w:p>
    <w:p>
      <w:pPr>
        <w:spacing w:line="360" w:lineRule="auto"/>
        <w:ind w:firstLine="560" w:firstLineChars="200"/>
        <w:jc w:val="center"/>
        <w:rPr>
          <w:sz w:val="28"/>
          <w:szCs w:val="36"/>
        </w:rPr>
      </w:pPr>
      <w:r>
        <w:rPr>
          <w:sz w:val="28"/>
          <w:szCs w:val="36"/>
        </w:rPr>
        <w:drawing>
          <wp:inline distT="0" distB="0" distL="114300" distR="114300">
            <wp:extent cx="2146300" cy="2553970"/>
            <wp:effectExtent l="0" t="0" r="6350" b="17780"/>
            <wp:docPr id="2" name="图片 2" descr="src=http___pic4.zhimg.com_50_v2-141f538283548d0039e3254d78986d82_hd.jpg&amp;refer=http___pic4.zhimg.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src=http___pic4.zhimg.com_50_v2-141f538283548d0039e3254d78986d82_hd.jpg&amp;refer=http___pic4.zhimg.webp"/>
                    <pic:cNvPicPr>
                      <a:picLocks noChangeAspect="1"/>
                    </pic:cNvPicPr>
                  </pic:nvPicPr>
                  <pic:blipFill>
                    <a:blip r:embed="rId4"/>
                    <a:stretch>
                      <a:fillRect/>
                    </a:stretch>
                  </pic:blipFill>
                  <pic:spPr>
                    <a:xfrm>
                      <a:off x="0" y="0"/>
                      <a:ext cx="2146300" cy="2553970"/>
                    </a:xfrm>
                    <a:prstGeom prst="rect">
                      <a:avLst/>
                    </a:prstGeom>
                  </pic:spPr>
                </pic:pic>
              </a:graphicData>
            </a:graphic>
          </wp:inline>
        </w:drawing>
      </w:r>
    </w:p>
    <w:p>
      <w:pPr>
        <w:spacing w:line="360" w:lineRule="auto"/>
        <w:ind w:firstLine="560" w:firstLineChars="200"/>
        <w:rPr>
          <w:sz w:val="28"/>
          <w:szCs w:val="36"/>
        </w:rPr>
      </w:pPr>
      <w:r>
        <w:rPr>
          <w:rFonts w:hint="eastAsia"/>
          <w:sz w:val="28"/>
          <w:szCs w:val="36"/>
        </w:rPr>
        <w:t>2.登录腾讯会议，</w:t>
      </w:r>
      <w:r>
        <w:rPr>
          <w:rFonts w:hint="eastAsia"/>
          <w:b/>
          <w:bCs/>
          <w:color w:val="FF0000"/>
          <w:sz w:val="28"/>
          <w:szCs w:val="36"/>
          <w:highlight w:val="none"/>
        </w:rPr>
        <w:t>考前</w:t>
      </w:r>
      <w:r>
        <w:rPr>
          <w:rFonts w:hint="eastAsia"/>
          <w:b/>
          <w:bCs/>
          <w:color w:val="FF0000"/>
          <w:sz w:val="28"/>
          <w:szCs w:val="36"/>
          <w:highlight w:val="none"/>
          <w:lang w:eastAsia="zh-CN"/>
        </w:rPr>
        <w:t>考生</w:t>
      </w:r>
      <w:r>
        <w:rPr>
          <w:rFonts w:hint="eastAsia"/>
          <w:b/>
          <w:bCs/>
          <w:color w:val="FF0000"/>
          <w:sz w:val="28"/>
          <w:szCs w:val="36"/>
          <w:highlight w:val="none"/>
        </w:rPr>
        <w:t>能通过</w:t>
      </w:r>
      <w:r>
        <w:rPr>
          <w:rFonts w:hint="eastAsia"/>
          <w:b/>
          <w:bCs/>
          <w:color w:val="FF0000"/>
          <w:sz w:val="28"/>
          <w:szCs w:val="36"/>
          <w:highlight w:val="none"/>
          <w:lang w:val="en-US" w:eastAsia="zh-CN"/>
        </w:rPr>
        <w:t>QQ群</w:t>
      </w:r>
      <w:r>
        <w:rPr>
          <w:rFonts w:hint="eastAsia"/>
          <w:b/>
          <w:bCs/>
          <w:color w:val="FF0000"/>
          <w:sz w:val="28"/>
          <w:szCs w:val="36"/>
          <w:highlight w:val="none"/>
        </w:rPr>
        <w:t>接收到各自的腾讯会议号（即考场安排）</w:t>
      </w:r>
      <w:r>
        <w:rPr>
          <w:rFonts w:hint="eastAsia"/>
          <w:sz w:val="28"/>
          <w:szCs w:val="36"/>
          <w:highlight w:val="none"/>
        </w:rPr>
        <w:t>，进入</w:t>
      </w:r>
      <w:r>
        <w:rPr>
          <w:rFonts w:hint="eastAsia"/>
          <w:sz w:val="28"/>
          <w:szCs w:val="36"/>
        </w:rPr>
        <w:t>腾讯会议若不实名将会被踢出会议室并按“缺考”处理，所参加考试无效。</w:t>
      </w:r>
    </w:p>
    <w:p>
      <w:pPr>
        <w:spacing w:line="360" w:lineRule="auto"/>
        <w:ind w:firstLine="560" w:firstLineChars="200"/>
        <w:rPr>
          <w:b/>
          <w:bCs/>
          <w:color w:val="FF0000"/>
          <w:sz w:val="28"/>
          <w:szCs w:val="36"/>
        </w:rPr>
      </w:pPr>
      <w:r>
        <w:rPr>
          <w:rFonts w:hint="eastAsia"/>
          <w:sz w:val="28"/>
          <w:szCs w:val="36"/>
        </w:rPr>
        <w:t xml:space="preserve">3.调整监控范围。考生须在身前1米左右架设手机，将装有腾讯会议手机摄像头置于合适位置，确保整个考试过程可以拍摄到本人0.5米范围内无其他人在场，参考拍摄角度见下图。 </w:t>
      </w:r>
    </w:p>
    <w:p>
      <w:pPr>
        <w:spacing w:line="360" w:lineRule="auto"/>
        <w:jc w:val="center"/>
        <w:rPr>
          <w:sz w:val="28"/>
          <w:szCs w:val="36"/>
        </w:rPr>
      </w:pPr>
      <w:r>
        <w:rPr>
          <w:rFonts w:hint="eastAsia"/>
          <w:sz w:val="28"/>
          <w:szCs w:val="36"/>
        </w:rPr>
        <w:drawing>
          <wp:inline distT="0" distB="0" distL="114300" distR="114300">
            <wp:extent cx="1972310" cy="2595880"/>
            <wp:effectExtent l="0" t="0" r="8890" b="13970"/>
            <wp:docPr id="7" name="图片 7" descr="未命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未命名-1"/>
                    <pic:cNvPicPr>
                      <a:picLocks noChangeAspect="1"/>
                    </pic:cNvPicPr>
                  </pic:nvPicPr>
                  <pic:blipFill>
                    <a:blip r:embed="rId5"/>
                    <a:stretch>
                      <a:fillRect/>
                    </a:stretch>
                  </pic:blipFill>
                  <pic:spPr>
                    <a:xfrm>
                      <a:off x="0" y="0"/>
                      <a:ext cx="1972310" cy="2595880"/>
                    </a:xfrm>
                    <a:prstGeom prst="rect">
                      <a:avLst/>
                    </a:prstGeom>
                  </pic:spPr>
                </pic:pic>
              </a:graphicData>
            </a:graphic>
          </wp:inline>
        </w:drawing>
      </w:r>
    </w:p>
    <w:p>
      <w:pPr>
        <w:spacing w:line="360" w:lineRule="auto"/>
        <w:ind w:firstLine="420"/>
        <w:rPr>
          <w:b/>
          <w:bCs/>
          <w:color w:val="FF0000"/>
          <w:sz w:val="28"/>
          <w:szCs w:val="36"/>
          <w:highlight w:val="none"/>
        </w:rPr>
      </w:pPr>
      <w:r>
        <w:rPr>
          <w:rFonts w:hint="eastAsia"/>
          <w:sz w:val="28"/>
          <w:szCs w:val="36"/>
        </w:rPr>
        <w:t>考试过程中考试手机（安装学习通的手机）会自动对</w:t>
      </w:r>
      <w:r>
        <w:rPr>
          <w:rFonts w:hint="eastAsia"/>
          <w:sz w:val="28"/>
          <w:szCs w:val="36"/>
          <w:lang w:eastAsia="zh-CN"/>
        </w:rPr>
        <w:t>考生</w:t>
      </w:r>
      <w:r>
        <w:rPr>
          <w:rFonts w:hint="eastAsia"/>
          <w:sz w:val="28"/>
          <w:szCs w:val="36"/>
        </w:rPr>
        <w:t>人脸进行在线时时识别及应用行为监控，一旦</w:t>
      </w:r>
      <w:r>
        <w:rPr>
          <w:rFonts w:hint="eastAsia"/>
          <w:sz w:val="28"/>
          <w:szCs w:val="36"/>
          <w:lang w:eastAsia="zh-CN"/>
        </w:rPr>
        <w:t>考生</w:t>
      </w:r>
      <w:r>
        <w:rPr>
          <w:rFonts w:hint="eastAsia"/>
          <w:sz w:val="28"/>
          <w:szCs w:val="36"/>
        </w:rPr>
        <w:t>有切屏，或离开手机前置摄像头监控范围，后台都会有记录或警报信息提示。</w:t>
      </w:r>
      <w:r>
        <w:rPr>
          <w:rFonts w:hint="eastAsia"/>
          <w:b/>
          <w:bCs/>
          <w:color w:val="FF0000"/>
          <w:sz w:val="28"/>
          <w:szCs w:val="36"/>
          <w:highlight w:val="none"/>
          <w:lang w:eastAsia="zh-CN"/>
        </w:rPr>
        <w:t>考生</w:t>
      </w:r>
      <w:r>
        <w:rPr>
          <w:rFonts w:hint="eastAsia"/>
          <w:b/>
          <w:bCs/>
          <w:color w:val="FF0000"/>
          <w:sz w:val="28"/>
          <w:szCs w:val="36"/>
          <w:highlight w:val="none"/>
        </w:rPr>
        <w:t>必须允许学习通应用抓拍手机屏幕和调取摄像头！</w:t>
      </w:r>
    </w:p>
    <w:p>
      <w:pPr>
        <w:spacing w:line="360" w:lineRule="auto"/>
        <w:ind w:firstLine="420"/>
        <w:rPr>
          <w:sz w:val="28"/>
          <w:szCs w:val="36"/>
        </w:rPr>
      </w:pPr>
      <w:r>
        <w:rPr>
          <w:rFonts w:hint="eastAsia"/>
          <w:sz w:val="28"/>
          <w:szCs w:val="36"/>
        </w:rPr>
        <w:drawing>
          <wp:inline distT="0" distB="0" distL="114300" distR="114300">
            <wp:extent cx="3916045" cy="1992630"/>
            <wp:effectExtent l="0" t="0" r="8255" b="7620"/>
            <wp:docPr id="8" name="图片 8" descr="dbac193e31e0cf9e79daddea0fdd9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bac193e31e0cf9e79daddea0fdd99d"/>
                    <pic:cNvPicPr>
                      <a:picLocks noChangeAspect="1"/>
                    </pic:cNvPicPr>
                  </pic:nvPicPr>
                  <pic:blipFill>
                    <a:blip r:embed="rId6"/>
                    <a:stretch>
                      <a:fillRect/>
                    </a:stretch>
                  </pic:blipFill>
                  <pic:spPr>
                    <a:xfrm>
                      <a:off x="0" y="0"/>
                      <a:ext cx="3916045" cy="1992630"/>
                    </a:xfrm>
                    <a:prstGeom prst="rect">
                      <a:avLst/>
                    </a:prstGeom>
                  </pic:spPr>
                </pic:pic>
              </a:graphicData>
            </a:graphic>
          </wp:inline>
        </w:drawing>
      </w:r>
      <w:r>
        <w:rPr>
          <w:sz w:val="28"/>
          <w:szCs w:val="36"/>
        </w:rPr>
        <w:drawing>
          <wp:inline distT="0" distB="0" distL="114300" distR="114300">
            <wp:extent cx="1174115" cy="2089150"/>
            <wp:effectExtent l="0" t="0" r="6985" b="6350"/>
            <wp:docPr id="11" name="图片 11" descr="86bdcc1a40d28f38cabdddfa09a6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86bdcc1a40d28f38cabdddfa09a6ced"/>
                    <pic:cNvPicPr>
                      <a:picLocks noChangeAspect="1"/>
                    </pic:cNvPicPr>
                  </pic:nvPicPr>
                  <pic:blipFill>
                    <a:blip r:embed="rId7"/>
                    <a:stretch>
                      <a:fillRect/>
                    </a:stretch>
                  </pic:blipFill>
                  <pic:spPr>
                    <a:xfrm>
                      <a:off x="0" y="0"/>
                      <a:ext cx="1174115" cy="2089150"/>
                    </a:xfrm>
                    <a:prstGeom prst="rect">
                      <a:avLst/>
                    </a:prstGeom>
                  </pic:spPr>
                </pic:pic>
              </a:graphicData>
            </a:graphic>
          </wp:inline>
        </w:drawing>
      </w:r>
    </w:p>
    <w:p>
      <w:pPr>
        <w:spacing w:line="360" w:lineRule="auto"/>
        <w:ind w:firstLine="420"/>
        <w:rPr>
          <w:sz w:val="28"/>
          <w:szCs w:val="36"/>
        </w:rPr>
      </w:pPr>
      <w:r>
        <w:rPr>
          <w:rFonts w:hint="eastAsia"/>
          <w:sz w:val="28"/>
          <w:szCs w:val="36"/>
        </w:rPr>
        <w:t xml:space="preserve">                切屏记录                      离开考警报</w:t>
      </w:r>
    </w:p>
    <w:p>
      <w:pPr>
        <w:spacing w:line="360" w:lineRule="auto"/>
        <w:ind w:firstLine="560" w:firstLineChars="200"/>
        <w:rPr>
          <w:sz w:val="28"/>
          <w:szCs w:val="36"/>
        </w:rPr>
      </w:pPr>
      <w:r>
        <w:rPr>
          <w:rFonts w:hint="eastAsia"/>
          <w:sz w:val="28"/>
          <w:szCs w:val="36"/>
        </w:rPr>
        <w:t>4.需保证以上设备电量充足（最好接通电源），建议全程使用外接电源或接入移动电源。</w:t>
      </w:r>
    </w:p>
    <w:p>
      <w:pPr>
        <w:spacing w:line="360" w:lineRule="auto"/>
        <w:ind w:firstLine="560" w:firstLineChars="200"/>
        <w:rPr>
          <w:sz w:val="28"/>
          <w:szCs w:val="36"/>
        </w:rPr>
      </w:pPr>
      <w:r>
        <w:rPr>
          <w:rFonts w:hint="eastAsia"/>
          <w:sz w:val="28"/>
          <w:szCs w:val="36"/>
        </w:rPr>
        <w:t>5.桌面清理。桌面要保持整洁，不得放置与考试相关的纸质资料。一经发现，将按考试作弊处理。</w:t>
      </w:r>
    </w:p>
    <w:p>
      <w:pPr>
        <w:spacing w:line="360" w:lineRule="auto"/>
        <w:ind w:firstLine="560" w:firstLineChars="200"/>
        <w:rPr>
          <w:sz w:val="28"/>
          <w:szCs w:val="36"/>
        </w:rPr>
      </w:pPr>
      <w:r>
        <w:rPr>
          <w:rFonts w:hint="eastAsia"/>
          <w:sz w:val="28"/>
          <w:szCs w:val="36"/>
        </w:rPr>
        <w:t>6.身份核对。开考前，</w:t>
      </w:r>
      <w:r>
        <w:rPr>
          <w:rFonts w:hint="eastAsia"/>
          <w:sz w:val="28"/>
          <w:szCs w:val="36"/>
          <w:lang w:eastAsia="zh-CN"/>
        </w:rPr>
        <w:t>监考人员</w:t>
      </w:r>
      <w:r>
        <w:rPr>
          <w:rFonts w:hint="eastAsia"/>
          <w:sz w:val="28"/>
          <w:szCs w:val="36"/>
        </w:rPr>
        <w:t>将逐个核对考生信息（身份证+</w:t>
      </w:r>
      <w:r>
        <w:rPr>
          <w:rFonts w:hint="eastAsia"/>
          <w:sz w:val="28"/>
          <w:szCs w:val="36"/>
          <w:lang w:eastAsia="zh-CN"/>
        </w:rPr>
        <w:t>考生</w:t>
      </w:r>
      <w:r>
        <w:rPr>
          <w:rFonts w:hint="eastAsia"/>
          <w:sz w:val="28"/>
          <w:szCs w:val="36"/>
        </w:rPr>
        <w:t>本人正脸视频），个人信息模糊不清的证件不能作为有效证件使用，证件不齐者不得参加考试。</w:t>
      </w:r>
    </w:p>
    <w:p>
      <w:pPr>
        <w:pStyle w:val="6"/>
        <w:widowControl/>
        <w:shd w:val="clear" w:color="auto" w:fill="FFFFFF"/>
        <w:spacing w:before="100" w:beforeAutospacing="0" w:after="100" w:afterAutospacing="0" w:line="360" w:lineRule="auto"/>
        <w:rPr>
          <w:rFonts w:cstheme="minorBidi"/>
          <w:b/>
          <w:bCs/>
          <w:kern w:val="2"/>
          <w:sz w:val="28"/>
          <w:szCs w:val="36"/>
        </w:rPr>
      </w:pPr>
      <w:r>
        <w:rPr>
          <w:rFonts w:hint="eastAsia" w:cstheme="minorBidi"/>
          <w:b/>
          <w:bCs/>
          <w:kern w:val="2"/>
          <w:sz w:val="28"/>
          <w:szCs w:val="36"/>
        </w:rPr>
        <w:t>四、考试注意事项及考试要求</w:t>
      </w:r>
    </w:p>
    <w:p>
      <w:pPr>
        <w:spacing w:line="360" w:lineRule="auto"/>
        <w:ind w:firstLine="560" w:firstLineChars="200"/>
        <w:rPr>
          <w:sz w:val="28"/>
          <w:szCs w:val="36"/>
        </w:rPr>
      </w:pPr>
      <w:r>
        <w:rPr>
          <w:rFonts w:hint="eastAsia"/>
          <w:sz w:val="28"/>
          <w:szCs w:val="36"/>
        </w:rPr>
        <w:t>考生应按照监考</w:t>
      </w:r>
      <w:r>
        <w:rPr>
          <w:rFonts w:hint="eastAsia"/>
          <w:sz w:val="28"/>
          <w:szCs w:val="36"/>
          <w:lang w:eastAsia="zh-CN"/>
        </w:rPr>
        <w:t>人员</w:t>
      </w:r>
      <w:r>
        <w:rPr>
          <w:rFonts w:hint="eastAsia"/>
          <w:sz w:val="28"/>
          <w:szCs w:val="36"/>
        </w:rPr>
        <w:t>要求，自觉接受考风考纪监督，凡违反纪律要求的，考试成绩记为0分，并按国家和</w:t>
      </w:r>
      <w:r>
        <w:rPr>
          <w:rFonts w:hint="eastAsia"/>
          <w:sz w:val="28"/>
          <w:szCs w:val="36"/>
          <w:lang w:eastAsia="zh-CN"/>
        </w:rPr>
        <w:t>宜春职业技术</w:t>
      </w:r>
      <w:r>
        <w:rPr>
          <w:rFonts w:hint="eastAsia"/>
          <w:sz w:val="28"/>
          <w:szCs w:val="36"/>
        </w:rPr>
        <w:t>学院相关考试要求文件处理。</w:t>
      </w:r>
    </w:p>
    <w:p>
      <w:pPr>
        <w:spacing w:line="360" w:lineRule="auto"/>
        <w:ind w:firstLine="560" w:firstLineChars="200"/>
        <w:rPr>
          <w:sz w:val="28"/>
          <w:szCs w:val="36"/>
        </w:rPr>
      </w:pPr>
      <w:r>
        <w:rPr>
          <w:rFonts w:hint="eastAsia"/>
          <w:sz w:val="28"/>
          <w:szCs w:val="36"/>
        </w:rPr>
        <w:t>1.进入考试后，考生要仔细阅读考试须知并同意，通过人脸识别（保证光线充足）后，进入考试界面开始考试。考试过程中系统将抓拍</w:t>
      </w:r>
      <w:r>
        <w:rPr>
          <w:rFonts w:hint="eastAsia"/>
          <w:sz w:val="28"/>
          <w:szCs w:val="36"/>
          <w:lang w:eastAsia="zh-CN"/>
        </w:rPr>
        <w:t>考生</w:t>
      </w:r>
      <w:r>
        <w:rPr>
          <w:rFonts w:hint="eastAsia"/>
          <w:sz w:val="28"/>
          <w:szCs w:val="36"/>
        </w:rPr>
        <w:t>人脸，做题人员与实际人员不一致系统将强制收卷，成绩以0分记。</w:t>
      </w:r>
    </w:p>
    <w:p>
      <w:pPr>
        <w:spacing w:line="360" w:lineRule="auto"/>
        <w:ind w:firstLine="560" w:firstLineChars="200"/>
        <w:rPr>
          <w:sz w:val="28"/>
          <w:szCs w:val="36"/>
        </w:rPr>
      </w:pPr>
      <w:r>
        <w:rPr>
          <w:rFonts w:hint="eastAsia"/>
          <w:sz w:val="28"/>
          <w:szCs w:val="36"/>
        </w:rPr>
        <w:t>2.考试过程中需同时开启两个摄像头</w:t>
      </w:r>
      <w:r>
        <w:rPr>
          <w:rFonts w:hint="eastAsia"/>
          <w:b/>
          <w:bCs/>
          <w:color w:val="FF0000"/>
          <w:sz w:val="28"/>
          <w:szCs w:val="36"/>
          <w:highlight w:val="none"/>
        </w:rPr>
        <w:t>（</w:t>
      </w:r>
      <w:r>
        <w:rPr>
          <w:rFonts w:hint="eastAsia"/>
          <w:b/>
          <w:bCs/>
          <w:color w:val="FF0000"/>
          <w:sz w:val="28"/>
          <w:szCs w:val="36"/>
          <w:highlight w:val="none"/>
          <w:lang w:eastAsia="zh-CN"/>
        </w:rPr>
        <w:t>考生</w:t>
      </w:r>
      <w:r>
        <w:rPr>
          <w:rFonts w:hint="eastAsia"/>
          <w:b/>
          <w:bCs/>
          <w:color w:val="FF0000"/>
          <w:sz w:val="28"/>
          <w:szCs w:val="36"/>
          <w:highlight w:val="none"/>
        </w:rPr>
        <w:t>需允许学习通调取摄像头，不得关闭）</w:t>
      </w:r>
      <w:r>
        <w:rPr>
          <w:rFonts w:hint="eastAsia"/>
          <w:b/>
          <w:bCs/>
          <w:color w:val="FF0000"/>
          <w:sz w:val="28"/>
          <w:szCs w:val="36"/>
          <w:highlight w:val="none"/>
          <w:lang w:eastAsia="zh-CN"/>
        </w:rPr>
        <w:t>，</w:t>
      </w:r>
      <w:r>
        <w:rPr>
          <w:rFonts w:hint="eastAsia"/>
          <w:sz w:val="28"/>
          <w:szCs w:val="36"/>
        </w:rPr>
        <w:t>不得转换考试界面，视频监控设备不得中断。若出现监控视频中断，成绩以0分记。</w:t>
      </w:r>
    </w:p>
    <w:p>
      <w:pPr>
        <w:spacing w:line="360" w:lineRule="auto"/>
        <w:ind w:firstLine="560" w:firstLineChars="200"/>
        <w:rPr>
          <w:sz w:val="28"/>
          <w:szCs w:val="36"/>
        </w:rPr>
      </w:pPr>
      <w:r>
        <w:rPr>
          <w:rFonts w:hint="eastAsia"/>
          <w:sz w:val="28"/>
          <w:szCs w:val="36"/>
        </w:rPr>
        <w:t>3.考试过程严禁接打电话或点击与考试无关APP或应用（如微信、短信、</w:t>
      </w:r>
      <w:r>
        <w:rPr>
          <w:rFonts w:hint="eastAsia"/>
          <w:sz w:val="28"/>
          <w:szCs w:val="36"/>
          <w:highlight w:val="none"/>
        </w:rPr>
        <w:t>浏览器</w:t>
      </w:r>
      <w:r>
        <w:rPr>
          <w:rFonts w:hint="eastAsia"/>
          <w:sz w:val="28"/>
          <w:szCs w:val="36"/>
          <w:highlight w:val="none"/>
          <w:lang w:eastAsia="zh-CN"/>
        </w:rPr>
        <w:t>、闹钟</w:t>
      </w:r>
      <w:r>
        <w:rPr>
          <w:rFonts w:hint="eastAsia"/>
          <w:sz w:val="28"/>
          <w:szCs w:val="36"/>
        </w:rPr>
        <w:t>等），考试系统自动记录</w:t>
      </w:r>
      <w:r>
        <w:rPr>
          <w:rFonts w:hint="eastAsia"/>
          <w:sz w:val="28"/>
          <w:szCs w:val="36"/>
          <w:lang w:eastAsia="zh-CN"/>
        </w:rPr>
        <w:t>考生</w:t>
      </w:r>
      <w:r>
        <w:rPr>
          <w:rFonts w:hint="eastAsia"/>
          <w:sz w:val="28"/>
          <w:szCs w:val="36"/>
        </w:rPr>
        <w:t>切屏次数，次数频繁系统将强制收卷，由于考生异常或频繁退出考试页面导致考试时间损失或无法完成考试的，考生须自行承担责任。。</w:t>
      </w:r>
    </w:p>
    <w:p>
      <w:pPr>
        <w:pStyle w:val="10"/>
        <w:adjustRightInd w:val="0"/>
        <w:snapToGrid w:val="0"/>
        <w:spacing w:line="360" w:lineRule="auto"/>
        <w:ind w:firstLine="560"/>
        <w:rPr>
          <w:sz w:val="28"/>
          <w:szCs w:val="36"/>
        </w:rPr>
      </w:pPr>
      <w:r>
        <w:rPr>
          <w:rFonts w:hint="eastAsia"/>
          <w:sz w:val="28"/>
          <w:szCs w:val="36"/>
        </w:rPr>
        <w:t>4.考试过程中，如手机遇突发事件（如死机、黑屏等） 不能正常考试，考生须及时举手（不能离开座位），联系监考</w:t>
      </w:r>
      <w:r>
        <w:rPr>
          <w:rFonts w:hint="eastAsia"/>
          <w:sz w:val="28"/>
          <w:szCs w:val="36"/>
          <w:lang w:eastAsia="zh-CN"/>
        </w:rPr>
        <w:t>人员</w:t>
      </w:r>
      <w:r>
        <w:rPr>
          <w:rFonts w:hint="eastAsia"/>
          <w:sz w:val="28"/>
          <w:szCs w:val="36"/>
        </w:rPr>
        <w:t>处理。未经允许，不得擅自离开腾讯会议监控屏幕，听从监考</w:t>
      </w:r>
      <w:r>
        <w:rPr>
          <w:rFonts w:hint="eastAsia"/>
          <w:sz w:val="28"/>
          <w:szCs w:val="36"/>
          <w:lang w:eastAsia="zh-CN"/>
        </w:rPr>
        <w:t>人员</w:t>
      </w:r>
      <w:r>
        <w:rPr>
          <w:rFonts w:hint="eastAsia"/>
          <w:sz w:val="28"/>
          <w:szCs w:val="36"/>
        </w:rPr>
        <w:t>安排。</w:t>
      </w:r>
    </w:p>
    <w:p>
      <w:pPr>
        <w:pStyle w:val="10"/>
        <w:adjustRightInd w:val="0"/>
        <w:snapToGrid w:val="0"/>
        <w:spacing w:line="360" w:lineRule="auto"/>
        <w:ind w:firstLine="560"/>
        <w:rPr>
          <w:sz w:val="28"/>
          <w:szCs w:val="36"/>
        </w:rPr>
      </w:pPr>
      <w:r>
        <w:rPr>
          <w:rFonts w:hint="eastAsia"/>
          <w:sz w:val="28"/>
          <w:szCs w:val="36"/>
        </w:rPr>
        <w:t>5.考试过程腾讯会议将全程录像，并有巡考人员抽检，所有考生必须严格遵守考试纪律，积极配合监考工作。</w:t>
      </w:r>
    </w:p>
    <w:p>
      <w:pPr>
        <w:pStyle w:val="10"/>
        <w:adjustRightInd w:val="0"/>
        <w:snapToGrid w:val="0"/>
        <w:spacing w:line="360" w:lineRule="auto"/>
        <w:ind w:firstLine="560"/>
        <w:rPr>
          <w:sz w:val="28"/>
          <w:szCs w:val="36"/>
        </w:rPr>
      </w:pPr>
      <w:r>
        <w:rPr>
          <w:rFonts w:hint="eastAsia"/>
          <w:sz w:val="28"/>
          <w:szCs w:val="36"/>
        </w:rPr>
        <w:t>6.原则上，考生不得提前交卷。若因特殊情况需提前交卷，须及时举手（不能离开座位），监考</w:t>
      </w:r>
      <w:r>
        <w:rPr>
          <w:rFonts w:hint="eastAsia"/>
          <w:sz w:val="28"/>
          <w:szCs w:val="36"/>
          <w:lang w:eastAsia="zh-CN"/>
        </w:rPr>
        <w:t>人员</w:t>
      </w:r>
      <w:r>
        <w:rPr>
          <w:rFonts w:hint="eastAsia"/>
          <w:sz w:val="28"/>
          <w:szCs w:val="36"/>
        </w:rPr>
        <w:t>并征得同意。</w:t>
      </w:r>
    </w:p>
    <w:p>
      <w:pPr>
        <w:pStyle w:val="10"/>
        <w:adjustRightInd w:val="0"/>
        <w:snapToGrid w:val="0"/>
        <w:spacing w:line="360" w:lineRule="auto"/>
        <w:ind w:firstLine="560"/>
        <w:rPr>
          <w:sz w:val="28"/>
          <w:szCs w:val="36"/>
        </w:rPr>
      </w:pPr>
      <w:r>
        <w:rPr>
          <w:rFonts w:hint="eastAsia"/>
          <w:sz w:val="28"/>
          <w:szCs w:val="36"/>
        </w:rPr>
        <w:t>7.考试结束后，考生须等监考</w:t>
      </w:r>
      <w:r>
        <w:rPr>
          <w:rFonts w:hint="eastAsia"/>
          <w:sz w:val="28"/>
          <w:szCs w:val="36"/>
          <w:lang w:eastAsia="zh-CN"/>
        </w:rPr>
        <w:t>人</w:t>
      </w:r>
      <w:r>
        <w:rPr>
          <w:rFonts w:hint="eastAsia"/>
          <w:sz w:val="28"/>
          <w:szCs w:val="36"/>
        </w:rPr>
        <w:t>员清点考试结果提交无误后，方可离开“考场”，违者后果自负。</w:t>
      </w:r>
    </w:p>
    <w:p>
      <w:pPr>
        <w:pStyle w:val="10"/>
        <w:adjustRightInd w:val="0"/>
        <w:snapToGrid w:val="0"/>
        <w:spacing w:line="360" w:lineRule="auto"/>
        <w:ind w:firstLine="560"/>
        <w:rPr>
          <w:rFonts w:hint="eastAsia"/>
          <w:sz w:val="28"/>
          <w:szCs w:val="36"/>
        </w:rPr>
      </w:pPr>
      <w:r>
        <w:rPr>
          <w:rFonts w:hint="eastAsia"/>
          <w:sz w:val="28"/>
          <w:szCs w:val="36"/>
        </w:rPr>
        <w:t>8.其他未尽事宜，以监考</w:t>
      </w:r>
      <w:r>
        <w:rPr>
          <w:rFonts w:hint="eastAsia"/>
          <w:sz w:val="28"/>
          <w:szCs w:val="36"/>
          <w:lang w:eastAsia="zh-CN"/>
        </w:rPr>
        <w:t>人员</w:t>
      </w:r>
      <w:r>
        <w:rPr>
          <w:rFonts w:hint="eastAsia"/>
          <w:sz w:val="28"/>
          <w:szCs w:val="36"/>
        </w:rPr>
        <w:t>现场指令为准。</w:t>
      </w:r>
    </w:p>
    <w:p>
      <w:pPr>
        <w:pStyle w:val="10"/>
        <w:adjustRightInd w:val="0"/>
        <w:snapToGrid w:val="0"/>
        <w:spacing w:line="360" w:lineRule="auto"/>
        <w:ind w:firstLine="560"/>
        <w:rPr>
          <w:rFonts w:hint="eastAsia"/>
          <w:sz w:val="28"/>
          <w:szCs w:val="36"/>
        </w:rPr>
      </w:pPr>
    </w:p>
    <w:p>
      <w:pPr>
        <w:pStyle w:val="10"/>
        <w:adjustRightInd w:val="0"/>
        <w:snapToGrid w:val="0"/>
        <w:spacing w:line="360" w:lineRule="auto"/>
        <w:ind w:firstLine="560"/>
        <w:rPr>
          <w:rFonts w:hint="eastAsia"/>
          <w:sz w:val="28"/>
          <w:szCs w:val="36"/>
        </w:rPr>
      </w:pPr>
    </w:p>
    <w:p>
      <w:pPr>
        <w:pStyle w:val="10"/>
        <w:adjustRightInd w:val="0"/>
        <w:snapToGrid w:val="0"/>
        <w:spacing w:line="360" w:lineRule="auto"/>
        <w:ind w:firstLine="560"/>
        <w:rPr>
          <w:rFonts w:hint="eastAsia"/>
          <w:sz w:val="28"/>
          <w:szCs w:val="36"/>
        </w:rPr>
      </w:pPr>
    </w:p>
    <w:p>
      <w:pPr>
        <w:pStyle w:val="10"/>
        <w:adjustRightInd w:val="0"/>
        <w:snapToGrid w:val="0"/>
        <w:spacing w:line="360" w:lineRule="auto"/>
        <w:ind w:firstLine="560"/>
        <w:rPr>
          <w:rFonts w:hint="eastAsia"/>
          <w:sz w:val="28"/>
          <w:szCs w:val="36"/>
        </w:rPr>
      </w:pPr>
    </w:p>
    <w:p>
      <w:pPr>
        <w:pStyle w:val="10"/>
        <w:adjustRightInd w:val="0"/>
        <w:snapToGrid w:val="0"/>
        <w:spacing w:line="360" w:lineRule="auto"/>
        <w:ind w:firstLine="560"/>
        <w:rPr>
          <w:rFonts w:hint="eastAsia"/>
          <w:sz w:val="28"/>
          <w:szCs w:val="36"/>
        </w:rPr>
      </w:pPr>
    </w:p>
    <w:p>
      <w:pPr>
        <w:pStyle w:val="10"/>
        <w:adjustRightInd w:val="0"/>
        <w:snapToGrid w:val="0"/>
        <w:spacing w:line="360" w:lineRule="auto"/>
        <w:ind w:firstLine="560"/>
        <w:rPr>
          <w:rFonts w:hint="eastAsia"/>
          <w:sz w:val="28"/>
          <w:szCs w:val="36"/>
        </w:rPr>
      </w:pPr>
    </w:p>
    <w:p>
      <w:pPr>
        <w:pStyle w:val="10"/>
        <w:adjustRightInd w:val="0"/>
        <w:snapToGrid w:val="0"/>
        <w:spacing w:line="360" w:lineRule="auto"/>
        <w:ind w:firstLine="560"/>
        <w:rPr>
          <w:rFonts w:hint="eastAsia"/>
          <w:sz w:val="28"/>
          <w:szCs w:val="36"/>
        </w:rPr>
      </w:pPr>
    </w:p>
    <w:p>
      <w:pPr>
        <w:pStyle w:val="10"/>
        <w:adjustRightInd w:val="0"/>
        <w:snapToGrid w:val="0"/>
        <w:spacing w:line="360" w:lineRule="auto"/>
        <w:ind w:firstLine="560"/>
        <w:rPr>
          <w:rFonts w:hint="eastAsia"/>
          <w:sz w:val="28"/>
          <w:szCs w:val="36"/>
        </w:rPr>
      </w:pPr>
    </w:p>
    <w:p>
      <w:pPr>
        <w:pStyle w:val="10"/>
        <w:adjustRightInd w:val="0"/>
        <w:snapToGrid w:val="0"/>
        <w:spacing w:line="360" w:lineRule="auto"/>
        <w:ind w:firstLine="560"/>
        <w:rPr>
          <w:rFonts w:hint="eastAsia"/>
          <w:sz w:val="28"/>
          <w:szCs w:val="36"/>
        </w:rPr>
      </w:pPr>
    </w:p>
    <w:p>
      <w:pPr>
        <w:rPr>
          <w:rFonts w:hint="eastAsia"/>
          <w:sz w:val="28"/>
          <w:szCs w:val="36"/>
        </w:rPr>
      </w:pPr>
      <w:r>
        <w:rPr>
          <w:rFonts w:hint="eastAsia"/>
          <w:sz w:val="28"/>
          <w:szCs w:val="36"/>
        </w:rPr>
        <w:br w:type="page"/>
      </w:r>
    </w:p>
    <w:p>
      <w:pPr>
        <w:spacing w:after="468" w:afterLines="150"/>
        <w:rPr>
          <w:b/>
          <w:bCs/>
          <w:sz w:val="32"/>
          <w:szCs w:val="32"/>
        </w:rPr>
      </w:pPr>
      <w:r>
        <w:rPr>
          <w:rFonts w:hint="eastAsia"/>
          <w:b/>
          <w:bCs/>
          <w:sz w:val="32"/>
          <w:szCs w:val="40"/>
        </w:rPr>
        <w:t>附件</w:t>
      </w:r>
      <w:r>
        <w:rPr>
          <w:rFonts w:hint="eastAsia"/>
          <w:b/>
          <w:bCs/>
          <w:sz w:val="32"/>
          <w:szCs w:val="40"/>
          <w:lang w:val="en-US" w:eastAsia="zh-CN"/>
        </w:rPr>
        <w:t>1</w:t>
      </w:r>
      <w:r>
        <w:rPr>
          <w:rFonts w:hint="eastAsia"/>
          <w:b/>
          <w:bCs/>
          <w:sz w:val="32"/>
          <w:szCs w:val="40"/>
        </w:rPr>
        <w:t xml:space="preserve">  </w:t>
      </w:r>
      <w:r>
        <w:rPr>
          <w:rFonts w:hint="eastAsia"/>
          <w:b/>
          <w:bCs/>
          <w:sz w:val="32"/>
          <w:szCs w:val="32"/>
        </w:rPr>
        <w:t>学习通下载和操作步骤</w:t>
      </w:r>
    </w:p>
    <w:p>
      <w:pPr>
        <w:numPr>
          <w:ilvl w:val="0"/>
          <w:numId w:val="1"/>
        </w:numPr>
        <w:rPr>
          <w:b/>
          <w:bCs/>
          <w:sz w:val="32"/>
          <w:szCs w:val="32"/>
        </w:rPr>
      </w:pPr>
      <w:r>
        <w:rPr>
          <w:b/>
          <w:bCs/>
          <w:sz w:val="32"/>
          <w:szCs w:val="32"/>
        </w:rPr>
        <w:t>安装登录</w:t>
      </w:r>
    </w:p>
    <w:p>
      <w:pPr>
        <w:numPr>
          <w:ilvl w:val="0"/>
          <w:numId w:val="2"/>
        </w:numPr>
        <w:rPr>
          <w:b/>
          <w:bCs/>
          <w:sz w:val="28"/>
          <w:szCs w:val="28"/>
        </w:rPr>
      </w:pPr>
      <w:r>
        <w:rPr>
          <w:b/>
          <w:bCs/>
          <w:sz w:val="28"/>
          <w:szCs w:val="28"/>
        </w:rPr>
        <w:t>安装</w:t>
      </w:r>
    </w:p>
    <w:p>
      <w:pPr>
        <w:widowControl/>
        <w:ind w:firstLine="560" w:firstLineChars="200"/>
        <w:jc w:val="left"/>
        <w:rPr>
          <w:rFonts w:ascii="宋体" w:hAnsi="宋体" w:eastAsia="宋体" w:cs="Times New Roman"/>
          <w:sz w:val="28"/>
          <w:szCs w:val="28"/>
          <w:lang w:bidi="ar"/>
        </w:rPr>
      </w:pPr>
      <w:r>
        <w:rPr>
          <w:sz w:val="28"/>
          <w:szCs w:val="28"/>
        </w:rPr>
        <w:t>线上考试系统支持</w:t>
      </w:r>
      <w:r>
        <w:rPr>
          <w:rFonts w:hint="eastAsia" w:ascii="宋体" w:hAnsi="宋体" w:eastAsia="宋体" w:cs="Times New Roman"/>
          <w:sz w:val="28"/>
          <w:szCs w:val="28"/>
          <w:lang w:bidi="ar"/>
        </w:rPr>
        <w:t>Android和IOS两大移动操作系统（必须用手机）</w:t>
      </w:r>
      <w:r>
        <w:rPr>
          <w:rFonts w:ascii="宋体" w:hAnsi="宋体" w:eastAsia="宋体" w:cs="Times New Roman"/>
          <w:sz w:val="28"/>
          <w:szCs w:val="28"/>
          <w:lang w:bidi="ar"/>
        </w:rPr>
        <w:t>，可通过以下两种方式下载安装。</w:t>
      </w:r>
    </w:p>
    <w:p>
      <w:pPr>
        <w:adjustRightInd w:val="0"/>
        <w:snapToGrid w:val="0"/>
        <w:spacing w:after="156" w:afterLines="50" w:line="360" w:lineRule="auto"/>
        <w:ind w:firstLine="280" w:firstLineChars="100"/>
        <w:jc w:val="left"/>
        <w:rPr>
          <w:rFonts w:ascii="宋体" w:hAnsi="宋体" w:eastAsia="宋体" w:cs="宋体"/>
          <w:sz w:val="28"/>
          <w:szCs w:val="28"/>
        </w:rPr>
      </w:pPr>
      <w:r>
        <w:rPr>
          <w:rFonts w:hint="eastAsia" w:ascii="宋体" w:hAnsi="宋体" w:eastAsia="宋体" w:cs="宋体"/>
          <w:sz w:val="28"/>
          <w:szCs w:val="28"/>
          <w:lang w:bidi="ar"/>
        </w:rPr>
        <w:t>①应用市场搜索“</w:t>
      </w:r>
      <w:r>
        <w:rPr>
          <w:rFonts w:hint="eastAsia"/>
          <w:b/>
          <w:bCs/>
          <w:color w:val="auto"/>
          <w:sz w:val="28"/>
          <w:szCs w:val="28"/>
        </w:rPr>
        <w:t>学习通</w:t>
      </w:r>
      <w:r>
        <w:rPr>
          <w:rFonts w:hint="eastAsia" w:ascii="宋体" w:hAnsi="宋体" w:eastAsia="宋体" w:cs="宋体"/>
          <w:sz w:val="28"/>
          <w:szCs w:val="28"/>
          <w:lang w:bidi="ar"/>
        </w:rPr>
        <w:t>”，查找到图标为</w:t>
      </w:r>
      <w:r>
        <w:rPr>
          <w:sz w:val="28"/>
          <w:szCs w:val="28"/>
        </w:rPr>
        <w:drawing>
          <wp:inline distT="0" distB="0" distL="114300" distR="114300">
            <wp:extent cx="330200" cy="330200"/>
            <wp:effectExtent l="0" t="0" r="12700" b="1270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8"/>
                    <a:stretch>
                      <a:fillRect/>
                    </a:stretch>
                  </pic:blipFill>
                  <pic:spPr>
                    <a:xfrm>
                      <a:off x="0" y="0"/>
                      <a:ext cx="330200" cy="330200"/>
                    </a:xfrm>
                    <a:prstGeom prst="rect">
                      <a:avLst/>
                    </a:prstGeom>
                    <a:noFill/>
                    <a:ln w="9525">
                      <a:noFill/>
                    </a:ln>
                  </pic:spPr>
                </pic:pic>
              </a:graphicData>
            </a:graphic>
          </wp:inline>
        </w:drawing>
      </w:r>
      <w:r>
        <w:rPr>
          <w:rFonts w:hint="eastAsia" w:ascii="宋体" w:hAnsi="宋体" w:eastAsia="宋体" w:cs="宋体"/>
          <w:sz w:val="28"/>
          <w:szCs w:val="28"/>
          <w:lang w:bidi="ar"/>
        </w:rPr>
        <w:t>的App，下载并安装。</w:t>
      </w:r>
      <w:r>
        <w:fldChar w:fldCharType="begin"/>
      </w:r>
      <w:r>
        <w:instrText xml:space="preserve"> HYPERLINK "https://mooc1-api.zhexuezj.cn/" \l "point_4" </w:instrText>
      </w:r>
      <w:r>
        <w:fldChar w:fldCharType="separate"/>
      </w:r>
      <w:r>
        <w:fldChar w:fldCharType="end"/>
      </w:r>
    </w:p>
    <w:p>
      <w:pPr>
        <w:widowControl/>
        <w:numPr>
          <w:ilvl w:val="0"/>
          <w:numId w:val="2"/>
        </w:numPr>
        <w:rPr>
          <w:sz w:val="28"/>
          <w:szCs w:val="28"/>
        </w:rPr>
      </w:pPr>
      <w:r>
        <w:rPr>
          <w:b/>
          <w:bCs/>
          <w:sz w:val="28"/>
          <w:szCs w:val="28"/>
        </w:rPr>
        <w:t>登录学习通</w:t>
      </w:r>
      <w:r>
        <w:rPr>
          <w:sz w:val="28"/>
          <w:szCs w:val="28"/>
        </w:rPr>
        <w:t>（这一步特别注意：千万不要点击“新用户注册”或“手机验证码登录”，直接点击最下方“其他登录方式”。若因此步骤操作有误导致无法收到考试通知，后果自负）</w:t>
      </w:r>
    </w:p>
    <w:p>
      <w:pPr>
        <w:rPr>
          <w:sz w:val="28"/>
          <w:szCs w:val="28"/>
        </w:rPr>
      </w:pPr>
      <w:r>
        <w:rPr>
          <w:sz w:val="28"/>
          <w:szCs w:val="28"/>
        </w:rPr>
        <w:br w:type="page"/>
      </w:r>
    </w:p>
    <w:p>
      <w:pPr>
        <w:widowControl/>
        <w:ind w:firstLine="560" w:firstLineChars="200"/>
        <w:rPr>
          <w:rFonts w:hint="eastAsia" w:eastAsiaTheme="minorEastAsia"/>
          <w:color w:val="auto"/>
          <w:sz w:val="28"/>
          <w:szCs w:val="28"/>
          <w:lang w:eastAsia="zh-CN"/>
        </w:rPr>
      </w:pPr>
      <w:r>
        <w:rPr>
          <w:sz w:val="28"/>
          <w:szCs w:val="28"/>
        </w:rPr>
        <w:t>（1）选择</w:t>
      </w:r>
      <w:r>
        <w:rPr>
          <w:color w:val="FF0000"/>
          <w:sz w:val="28"/>
          <w:szCs w:val="28"/>
        </w:rPr>
        <w:t>“</w:t>
      </w:r>
      <w:r>
        <w:rPr>
          <w:b/>
          <w:bCs/>
          <w:color w:val="FF0000"/>
          <w:sz w:val="28"/>
          <w:szCs w:val="28"/>
        </w:rPr>
        <w:t>其他登录方式</w:t>
      </w:r>
      <w:r>
        <w:rPr>
          <w:color w:val="FF0000"/>
          <w:sz w:val="28"/>
          <w:szCs w:val="28"/>
        </w:rPr>
        <w:t>”</w:t>
      </w:r>
      <w:r>
        <w:rPr>
          <w:sz w:val="28"/>
          <w:szCs w:val="28"/>
        </w:rPr>
        <w:t>，</w:t>
      </w:r>
      <w:r>
        <w:rPr>
          <w:rFonts w:hint="eastAsia"/>
          <w:sz w:val="28"/>
          <w:szCs w:val="28"/>
        </w:rPr>
        <w:t>单位</w:t>
      </w:r>
      <w:r>
        <w:rPr>
          <w:sz w:val="28"/>
          <w:szCs w:val="28"/>
        </w:rPr>
        <w:t>输入“</w:t>
      </w:r>
      <w:r>
        <w:rPr>
          <w:rFonts w:hint="eastAsia"/>
          <w:sz w:val="28"/>
          <w:szCs w:val="28"/>
          <w:lang w:eastAsia="zh-CN"/>
        </w:rPr>
        <w:t>宜春职业技术学院</w:t>
      </w:r>
      <w:r>
        <w:rPr>
          <w:sz w:val="28"/>
          <w:szCs w:val="28"/>
        </w:rPr>
        <w:t>”、</w:t>
      </w:r>
      <w:r>
        <w:rPr>
          <w:rFonts w:hint="eastAsia"/>
          <w:sz w:val="28"/>
          <w:szCs w:val="28"/>
        </w:rPr>
        <w:t>学号</w:t>
      </w:r>
      <w:r>
        <w:rPr>
          <w:rFonts w:hint="eastAsia"/>
          <w:color w:val="auto"/>
          <w:sz w:val="28"/>
          <w:szCs w:val="28"/>
          <w:highlight w:val="none"/>
        </w:rPr>
        <w:t>处输</w:t>
      </w:r>
      <w:r>
        <w:rPr>
          <w:b/>
          <w:bCs/>
          <w:color w:val="auto"/>
          <w:sz w:val="28"/>
          <w:szCs w:val="28"/>
          <w:highlight w:val="none"/>
        </w:rPr>
        <w:t>“</w:t>
      </w:r>
      <w:r>
        <w:rPr>
          <w:rFonts w:hint="eastAsia"/>
          <w:b/>
          <w:bCs/>
          <w:color w:val="auto"/>
          <w:sz w:val="28"/>
          <w:szCs w:val="28"/>
          <w:highlight w:val="none"/>
        </w:rPr>
        <w:t>考生号</w:t>
      </w:r>
      <w:r>
        <w:rPr>
          <w:b/>
          <w:bCs/>
          <w:color w:val="auto"/>
          <w:sz w:val="28"/>
          <w:szCs w:val="28"/>
          <w:highlight w:val="none"/>
        </w:rPr>
        <w:t>”</w:t>
      </w:r>
      <w:r>
        <w:rPr>
          <w:color w:val="auto"/>
          <w:sz w:val="28"/>
          <w:szCs w:val="28"/>
          <w:highlight w:val="none"/>
        </w:rPr>
        <w:t>、</w:t>
      </w:r>
      <w:r>
        <w:rPr>
          <w:rFonts w:hint="eastAsia"/>
          <w:color w:val="auto"/>
          <w:sz w:val="28"/>
          <w:szCs w:val="28"/>
          <w:highlight w:val="none"/>
        </w:rPr>
        <w:t>密码输</w:t>
      </w:r>
      <w:r>
        <w:rPr>
          <w:b/>
          <w:bCs/>
          <w:color w:val="auto"/>
          <w:sz w:val="28"/>
          <w:szCs w:val="28"/>
          <w:highlight w:val="none"/>
        </w:rPr>
        <w:t>“</w:t>
      </w:r>
      <w:r>
        <w:rPr>
          <w:rFonts w:hint="eastAsia"/>
          <w:b/>
          <w:bCs/>
          <w:color w:val="auto"/>
          <w:sz w:val="28"/>
          <w:szCs w:val="28"/>
          <w:highlight w:val="none"/>
        </w:rPr>
        <w:t>dz+</w:t>
      </w:r>
      <w:r>
        <w:rPr>
          <w:b/>
          <w:bCs/>
          <w:color w:val="auto"/>
          <w:sz w:val="28"/>
          <w:szCs w:val="28"/>
          <w:highlight w:val="none"/>
        </w:rPr>
        <w:t>身份证后六位”</w:t>
      </w:r>
      <w:r>
        <w:rPr>
          <w:rFonts w:hint="eastAsia"/>
          <w:sz w:val="28"/>
          <w:szCs w:val="28"/>
        </w:rPr>
        <w:t>（末位字母输大写,</w:t>
      </w:r>
      <w:r>
        <w:rPr>
          <w:rFonts w:hint="eastAsia"/>
          <w:color w:val="auto"/>
          <w:sz w:val="28"/>
          <w:szCs w:val="28"/>
        </w:rPr>
        <w:t>例：dz12345X）</w:t>
      </w:r>
      <w:r>
        <w:rPr>
          <w:rFonts w:hint="eastAsia"/>
          <w:color w:val="auto"/>
          <w:sz w:val="28"/>
          <w:szCs w:val="28"/>
          <w:lang w:eastAsia="zh-CN"/>
        </w:rPr>
        <w:t>。</w:t>
      </w:r>
    </w:p>
    <w:p>
      <w:pPr>
        <w:widowControl/>
        <w:jc w:val="center"/>
        <w:rPr>
          <w:rFonts w:hint="eastAsia" w:eastAsiaTheme="minorEastAsia"/>
          <w:lang w:eastAsia="zh-CN"/>
        </w:rPr>
      </w:pPr>
      <w:r>
        <w:drawing>
          <wp:inline distT="0" distB="0" distL="114300" distR="114300">
            <wp:extent cx="2545715" cy="5218430"/>
            <wp:effectExtent l="9525" t="9525" r="16510" b="10795"/>
            <wp:docPr id="5" name="图片 5" descr="C:\Users\Admin\Desktop\考试截图\1.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Desktop\考试截图\1.png1"/>
                    <pic:cNvPicPr>
                      <a:picLocks noChangeAspect="1"/>
                    </pic:cNvPicPr>
                  </pic:nvPicPr>
                  <pic:blipFill>
                    <a:blip r:embed="rId9"/>
                    <a:srcRect/>
                    <a:stretch>
                      <a:fillRect/>
                    </a:stretch>
                  </pic:blipFill>
                  <pic:spPr>
                    <a:xfrm>
                      <a:off x="0" y="0"/>
                      <a:ext cx="2545715" cy="5218430"/>
                    </a:xfrm>
                    <a:prstGeom prst="rect">
                      <a:avLst/>
                    </a:prstGeom>
                    <a:noFill/>
                    <a:ln w="9525">
                      <a:solidFill>
                        <a:schemeClr val="tx1"/>
                      </a:solidFill>
                    </a:ln>
                  </pic:spPr>
                </pic:pic>
              </a:graphicData>
            </a:graphic>
          </wp:inline>
        </w:drawing>
      </w:r>
      <w:r>
        <w:t xml:space="preserve"> </w:t>
      </w:r>
      <w:r>
        <w:rPr>
          <w:rFonts w:hint="eastAsia" w:eastAsiaTheme="minorEastAsia"/>
          <w:lang w:eastAsia="zh-CN"/>
        </w:rPr>
        <w:drawing>
          <wp:inline distT="0" distB="0" distL="114300" distR="114300">
            <wp:extent cx="2407920" cy="5213985"/>
            <wp:effectExtent l="9525" t="9525" r="20955" b="15240"/>
            <wp:docPr id="4" name="图片 4" descr="5473441f0bbad92dcbd0427b7c465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5473441f0bbad92dcbd0427b7c465fc"/>
                    <pic:cNvPicPr>
                      <a:picLocks noChangeAspect="1"/>
                    </pic:cNvPicPr>
                  </pic:nvPicPr>
                  <pic:blipFill>
                    <a:blip r:embed="rId10"/>
                    <a:stretch>
                      <a:fillRect/>
                    </a:stretch>
                  </pic:blipFill>
                  <pic:spPr>
                    <a:xfrm>
                      <a:off x="0" y="0"/>
                      <a:ext cx="2407920" cy="5213985"/>
                    </a:xfrm>
                    <a:prstGeom prst="rect">
                      <a:avLst/>
                    </a:prstGeom>
                    <a:ln>
                      <a:solidFill>
                        <a:schemeClr val="tx1"/>
                      </a:solidFill>
                    </a:ln>
                  </pic:spPr>
                </pic:pic>
              </a:graphicData>
            </a:graphic>
          </wp:inline>
        </w:drawing>
      </w:r>
    </w:p>
    <w:p>
      <w:pPr>
        <w:rPr>
          <w:sz w:val="28"/>
          <w:szCs w:val="28"/>
        </w:rPr>
      </w:pPr>
      <w:r>
        <w:rPr>
          <w:sz w:val="28"/>
          <w:szCs w:val="28"/>
        </w:rPr>
        <w:br w:type="page"/>
      </w:r>
    </w:p>
    <w:p>
      <w:pPr>
        <w:widowControl/>
        <w:rPr>
          <w:sz w:val="28"/>
          <w:szCs w:val="28"/>
        </w:rPr>
      </w:pPr>
      <w:r>
        <w:rPr>
          <w:sz w:val="28"/>
          <w:szCs w:val="28"/>
        </w:rPr>
        <w:t>（2）完善信息处，请务必点击点击“</w:t>
      </w:r>
      <w:r>
        <w:rPr>
          <w:b/>
          <w:bCs/>
          <w:color w:val="FF0000"/>
          <w:sz w:val="28"/>
          <w:szCs w:val="28"/>
        </w:rPr>
        <w:t>跳过</w:t>
      </w:r>
      <w:r>
        <w:rPr>
          <w:sz w:val="28"/>
          <w:szCs w:val="28"/>
        </w:rPr>
        <w:t>” ！</w:t>
      </w:r>
    </w:p>
    <w:p>
      <w:pPr>
        <w:widowControl/>
        <w:ind w:firstLine="560" w:firstLineChars="200"/>
        <w:rPr>
          <w:b/>
          <w:bCs/>
          <w:color w:val="FF0000"/>
          <w:sz w:val="28"/>
          <w:szCs w:val="28"/>
        </w:rPr>
      </w:pPr>
      <w:r>
        <w:rPr>
          <w:sz w:val="28"/>
        </w:rPr>
        <mc:AlternateContent>
          <mc:Choice Requires="wps">
            <w:drawing>
              <wp:anchor distT="0" distB="0" distL="114300" distR="114300" simplePos="0" relativeHeight="251665408" behindDoc="0" locked="0" layoutInCell="1" allowOverlap="1">
                <wp:simplePos x="0" y="0"/>
                <wp:positionH relativeFrom="column">
                  <wp:posOffset>3326130</wp:posOffset>
                </wp:positionH>
                <wp:positionV relativeFrom="paragraph">
                  <wp:posOffset>441325</wp:posOffset>
                </wp:positionV>
                <wp:extent cx="184150" cy="192405"/>
                <wp:effectExtent l="18415" t="22225" r="26035" b="33020"/>
                <wp:wrapNone/>
                <wp:docPr id="46" name="五角星 46"/>
                <wp:cNvGraphicFramePr/>
                <a:graphic xmlns:a="http://schemas.openxmlformats.org/drawingml/2006/main">
                  <a:graphicData uri="http://schemas.microsoft.com/office/word/2010/wordprocessingShape">
                    <wps:wsp>
                      <wps:cNvSpPr/>
                      <wps:spPr>
                        <a:xfrm>
                          <a:off x="0" y="0"/>
                          <a:ext cx="184150" cy="19240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61.9pt;margin-top:34.75pt;height:15.15pt;width:14.5pt;z-index:251665408;v-text-anchor:middle;mso-width-relative:page;mso-height-relative:page;" fillcolor="#FF0000" filled="t" stroked="t" coordsize="184150,192405" o:gfxdata="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PrU10/ZAAAACQEAAA8AAAAAAAAAAQAgAAAAIgAAAGRycy9k&#10;b3ducmV2LnhtbFBLAQIUABQAAAAIAIdO4kBo3b2HcwIAAPkEAAAOAAAAAAAAAAEAIAAAACgBAABk&#10;cnMvZTJvRG9jLnhtbFBLBQYAAAAABgAGAFkBAAANBgAAAAA=&#10;" path="m0,73491l70339,73492,92075,0,113810,73492,184149,73491,127243,118912,148980,192404,92075,146983,35169,192404,56906,118912xe">
                <v:path o:connectlocs="92075,0;0,73491;35169,192404;148980,192404;184149,73491" o:connectangles="247,164,82,82,0"/>
                <v:fill on="t" focussize="0,0"/>
                <v:stroke weight="1pt" color="#FF0000 [3204]" miterlimit="8" joinstyle="miter"/>
                <v:imagedata o:title=""/>
                <o:lock v:ext="edit" aspectratio="f"/>
              </v:shape>
            </w:pict>
          </mc:Fallback>
        </mc:AlternateContent>
      </w:r>
      <w:r>
        <w:rPr>
          <w:sz w:val="28"/>
        </w:rPr>
        <mc:AlternateContent>
          <mc:Choice Requires="wps">
            <w:drawing>
              <wp:anchor distT="0" distB="0" distL="114300" distR="114300" simplePos="0" relativeHeight="251664384" behindDoc="0" locked="0" layoutInCell="1" allowOverlap="1">
                <wp:simplePos x="0" y="0"/>
                <wp:positionH relativeFrom="column">
                  <wp:posOffset>3105150</wp:posOffset>
                </wp:positionH>
                <wp:positionV relativeFrom="paragraph">
                  <wp:posOffset>448310</wp:posOffset>
                </wp:positionV>
                <wp:extent cx="184150" cy="192405"/>
                <wp:effectExtent l="18415" t="22225" r="26035" b="33020"/>
                <wp:wrapNone/>
                <wp:docPr id="47" name="五角星 47"/>
                <wp:cNvGraphicFramePr/>
                <a:graphic xmlns:a="http://schemas.openxmlformats.org/drawingml/2006/main">
                  <a:graphicData uri="http://schemas.microsoft.com/office/word/2010/wordprocessingShape">
                    <wps:wsp>
                      <wps:cNvSpPr/>
                      <wps:spPr>
                        <a:xfrm>
                          <a:off x="0" y="0"/>
                          <a:ext cx="184150" cy="19240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44.5pt;margin-top:35.3pt;height:15.15pt;width:14.5pt;z-index:251664384;v-text-anchor:middle;mso-width-relative:page;mso-height-relative:page;" fillcolor="#FF0000" filled="t" stroked="t" coordsize="184150,192405" o:gfxdata="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a+LHBtgAAAAKAQAADwAAAAAAAAABACAAAAAiAAAAZHJzL2Rv&#10;d25yZXYueG1sUEsBAhQAFAAAAAgAh07iQPererhzAgAA+QQAAA4AAAAAAAAAAQAgAAAAJwEAAGRy&#10;cy9lMm9Eb2MueG1sUEsFBgAAAAAGAAYAWQEAAAwGAAAAAA==&#10;" path="m0,73491l70339,73492,92075,0,113810,73492,184149,73491,127243,118912,148980,192404,92075,146983,35169,192404,56906,118912xe">
                <v:path o:connectlocs="92075,0;0,73491;35169,192404;148980,192404;184149,73491" o:connectangles="247,164,82,82,0"/>
                <v:fill on="t" focussize="0,0"/>
                <v:stroke weight="1pt" color="#FF0000 [3204]" miterlimit="8" joinstyle="miter"/>
                <v:imagedata o:title=""/>
                <o:lock v:ext="edit" aspectratio="f"/>
              </v:shape>
            </w:pict>
          </mc:Fallback>
        </mc:AlternateContent>
      </w:r>
      <w:r>
        <w:rPr>
          <w:sz w:val="28"/>
        </w:rPr>
        <mc:AlternateContent>
          <mc:Choice Requires="wps">
            <w:drawing>
              <wp:anchor distT="0" distB="0" distL="114300" distR="114300" simplePos="0" relativeHeight="251666432" behindDoc="0" locked="0" layoutInCell="1" allowOverlap="1">
                <wp:simplePos x="0" y="0"/>
                <wp:positionH relativeFrom="column">
                  <wp:posOffset>3545840</wp:posOffset>
                </wp:positionH>
                <wp:positionV relativeFrom="paragraph">
                  <wp:posOffset>441325</wp:posOffset>
                </wp:positionV>
                <wp:extent cx="184150" cy="192405"/>
                <wp:effectExtent l="18415" t="22225" r="26035" b="33020"/>
                <wp:wrapNone/>
                <wp:docPr id="48" name="五角星 48"/>
                <wp:cNvGraphicFramePr/>
                <a:graphic xmlns:a="http://schemas.openxmlformats.org/drawingml/2006/main">
                  <a:graphicData uri="http://schemas.microsoft.com/office/word/2010/wordprocessingShape">
                    <wps:wsp>
                      <wps:cNvSpPr/>
                      <wps:spPr>
                        <a:xfrm>
                          <a:off x="0" y="0"/>
                          <a:ext cx="184150" cy="19240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79.2pt;margin-top:34.75pt;height:15.15pt;width:14.5pt;z-index:251666432;v-text-anchor:middle;mso-width-relative:page;mso-height-relative:page;" fillcolor="#FF0000" filled="t" stroked="t" coordsize="184150,192405" o:gfxdata="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WNFz1NgAAAAJAQAADwAAAAAAAAABACAAAAAiAAAAZHJzL2Rv&#10;d25yZXYueG1sUEsBAhQAFAAAAAgAh07iQJNYZCJzAgAA+QQAAA4AAAAAAAAAAQAgAAAAJwEAAGRy&#10;cy9lMm9Eb2MueG1sUEsFBgAAAAAGAAYAWQEAAAwGAAAAAA==&#10;" path="m0,73491l70339,73492,92075,0,113810,73492,184149,73491,127243,118912,148980,192404,92075,146983,35169,192404,56906,118912xe">
                <v:path o:connectlocs="92075,0;0,73491;35169,192404;148980,192404;184149,73491" o:connectangles="247,164,82,82,0"/>
                <v:fill on="t" focussize="0,0"/>
                <v:stroke weight="1pt" color="#FF0000 [3204]" miterlimit="8" joinstyle="miter"/>
                <v:imagedata o:title=""/>
                <o:lock v:ext="edit" aspectratio="f"/>
              </v:shape>
            </w:pict>
          </mc:Fallback>
        </mc:AlternateContent>
      </w:r>
      <w:r>
        <w:rPr>
          <w:sz w:val="28"/>
        </w:rPr>
        <mc:AlternateContent>
          <mc:Choice Requires="wps">
            <w:drawing>
              <wp:anchor distT="0" distB="0" distL="114300" distR="114300" simplePos="0" relativeHeight="251662336" behindDoc="0" locked="0" layoutInCell="1" allowOverlap="1">
                <wp:simplePos x="0" y="0"/>
                <wp:positionH relativeFrom="column">
                  <wp:posOffset>-53340</wp:posOffset>
                </wp:positionH>
                <wp:positionV relativeFrom="paragraph">
                  <wp:posOffset>69850</wp:posOffset>
                </wp:positionV>
                <wp:extent cx="184150" cy="192405"/>
                <wp:effectExtent l="18415" t="22225" r="26035" b="33020"/>
                <wp:wrapNone/>
                <wp:docPr id="21" name="五角星 21"/>
                <wp:cNvGraphicFramePr/>
                <a:graphic xmlns:a="http://schemas.openxmlformats.org/drawingml/2006/main">
                  <a:graphicData uri="http://schemas.microsoft.com/office/word/2010/wordprocessingShape">
                    <wps:wsp>
                      <wps:cNvSpPr/>
                      <wps:spPr>
                        <a:xfrm>
                          <a:off x="0" y="0"/>
                          <a:ext cx="184150" cy="19240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2pt;margin-top:5.5pt;height:15.15pt;width:14.5pt;z-index:251662336;v-text-anchor:middle;mso-width-relative:page;mso-height-relative:page;" fillcolor="#FF0000" filled="t" stroked="t" coordsize="184150,192405" o:gfxdata="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EHD1zjXAAAABwEAAA8AAAAAAAAAAQAgAAAAIgAAAGRycy9kb3du&#10;cmV2LnhtbFBLAQIUABQAAAAIAIdO4kA+L7ugcgIAAPkEAAAOAAAAAAAAAAEAIAAAACYBAABkcnMv&#10;ZTJvRG9jLnhtbFBLBQYAAAAABgAGAFkBAAAKBgAAAAA=&#10;" path="m0,73491l70339,73492,92075,0,113810,73492,184149,73491,127243,118912,148980,192404,92075,146983,35169,192404,56906,118912xe">
                <v:path o:connectlocs="92075,0;0,73491;35169,192404;148980,192404;184149,73491" o:connectangles="247,164,82,82,0"/>
                <v:fill on="t" focussize="0,0"/>
                <v:stroke weight="1pt" color="#FF0000 [3204]" miterlimit="8" joinstyle="miter"/>
                <v:imagedata o:title=""/>
                <o:lock v:ext="edit" aspectratio="f"/>
              </v:shape>
            </w:pict>
          </mc:Fallback>
        </mc:AlternateContent>
      </w:r>
      <w:r>
        <w:rPr>
          <w:sz w:val="28"/>
        </w:rPr>
        <mc:AlternateContent>
          <mc:Choice Requires="wps">
            <w:drawing>
              <wp:anchor distT="0" distB="0" distL="114300" distR="114300" simplePos="0" relativeHeight="251661312" behindDoc="0" locked="0" layoutInCell="1" allowOverlap="1">
                <wp:simplePos x="0" y="0"/>
                <wp:positionH relativeFrom="column">
                  <wp:posOffset>-274320</wp:posOffset>
                </wp:positionH>
                <wp:positionV relativeFrom="paragraph">
                  <wp:posOffset>76835</wp:posOffset>
                </wp:positionV>
                <wp:extent cx="184150" cy="192405"/>
                <wp:effectExtent l="18415" t="22225" r="26035" b="33020"/>
                <wp:wrapNone/>
                <wp:docPr id="14" name="五角星 14"/>
                <wp:cNvGraphicFramePr/>
                <a:graphic xmlns:a="http://schemas.openxmlformats.org/drawingml/2006/main">
                  <a:graphicData uri="http://schemas.microsoft.com/office/word/2010/wordprocessingShape">
                    <wps:wsp>
                      <wps:cNvSpPr/>
                      <wps:spPr>
                        <a:xfrm>
                          <a:off x="1254760" y="1212215"/>
                          <a:ext cx="184150" cy="19240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1.6pt;margin-top:6.05pt;height:15.15pt;width:14.5pt;z-index:251661312;v-text-anchor:middle;mso-width-relative:page;mso-height-relative:page;" fillcolor="#FF0000" filled="t" stroked="t" coordsize="184150,192405" o:gfxdata="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hlwLQdgAAAAJAQAADwAAAAAAAAABACAAAAAi&#10;AAAAZHJzL2Rvd25yZXYueG1sUEsBAhQAFAAAAAgAh07iQFeU11p8AgAABQUAAA4AAAAAAAAAAQAg&#10;AAAAJwEAAGRycy9lMm9Eb2MueG1sUEsFBgAAAAAGAAYAWQEAABUGAAAAAA==&#10;" path="m0,73491l70339,73492,92075,0,113810,73492,184149,73491,127243,118912,148980,192404,92075,146983,35169,192404,56906,118912xe">
                <v:path o:connectlocs="92075,0;0,73491;35169,192404;148980,192404;184149,73491" o:connectangles="247,164,82,82,0"/>
                <v:fill on="t" focussize="0,0"/>
                <v:stroke weight="1pt" color="#FF0000 [3204]" miterlimit="8" joinstyle="miter"/>
                <v:imagedata o:title=""/>
                <o:lock v:ext="edit" aspectratio="f"/>
              </v:shape>
            </w:pict>
          </mc:Fallback>
        </mc:AlternateContent>
      </w:r>
      <w:r>
        <w:rPr>
          <w:sz w:val="28"/>
        </w:rPr>
        <mc:AlternateContent>
          <mc:Choice Requires="wps">
            <w:drawing>
              <wp:anchor distT="0" distB="0" distL="114300" distR="114300" simplePos="0" relativeHeight="251663360" behindDoc="0" locked="0" layoutInCell="1" allowOverlap="1">
                <wp:simplePos x="0" y="0"/>
                <wp:positionH relativeFrom="column">
                  <wp:posOffset>166370</wp:posOffset>
                </wp:positionH>
                <wp:positionV relativeFrom="paragraph">
                  <wp:posOffset>69850</wp:posOffset>
                </wp:positionV>
                <wp:extent cx="184150" cy="192405"/>
                <wp:effectExtent l="18415" t="22225" r="26035" b="33020"/>
                <wp:wrapNone/>
                <wp:docPr id="25" name="五角星 25"/>
                <wp:cNvGraphicFramePr/>
                <a:graphic xmlns:a="http://schemas.openxmlformats.org/drawingml/2006/main">
                  <a:graphicData uri="http://schemas.microsoft.com/office/word/2010/wordprocessingShape">
                    <wps:wsp>
                      <wps:cNvSpPr/>
                      <wps:spPr>
                        <a:xfrm>
                          <a:off x="0" y="0"/>
                          <a:ext cx="184150" cy="19240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3.1pt;margin-top:5.5pt;height:15.15pt;width:14.5pt;z-index:251663360;v-text-anchor:middle;mso-width-relative:page;mso-height-relative:page;" fillcolor="#FF0000" filled="t" stroked="t" coordsize="184150,192405" o:gfxdata="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Z62Fq1gAAAAcBAAAPAAAAAAAAAAEAIAAAACIAAABkcnMvZG93&#10;bnJldi54bWxQSwECFAAUAAAACACHTuJAQvWmX3QCAAD5BAAADgAAAAAAAAABACAAAAAlAQAAZHJz&#10;L2Uyb0RvYy54bWxQSwUGAAAAAAYABgBZAQAACwYAAAAA&#10;" path="m0,73491l70339,73492,92075,0,113810,73492,184149,73491,127243,118912,148980,192404,92075,146983,35169,192404,56906,118912xe">
                <v:path o:connectlocs="92075,0;0,73491;35169,192404;148980,192404;184149,73491" o:connectangles="247,164,82,82,0"/>
                <v:fill on="t" focussize="0,0"/>
                <v:stroke weight="1pt" color="#FF0000 [3204]" miterlimit="8" joinstyle="miter"/>
                <v:imagedata o:title=""/>
                <o:lock v:ext="edit" aspectratio="f"/>
              </v:shape>
            </w:pict>
          </mc:Fallback>
        </mc:AlternateContent>
      </w:r>
      <w:r>
        <w:rPr>
          <w:b/>
          <w:bCs/>
          <w:color w:val="FF0000"/>
          <w:sz w:val="28"/>
          <w:szCs w:val="28"/>
        </w:rPr>
        <w:t>（特别提醒：请不要输入手机号获取验证码，若因此步骤操作有误导致无法收到考试通知，后果自负）</w:t>
      </w:r>
    </w:p>
    <w:p>
      <w:pPr>
        <w:widowControl/>
        <w:jc w:val="center"/>
      </w:pPr>
      <w:r>
        <w:drawing>
          <wp:inline distT="0" distB="0" distL="114300" distR="114300">
            <wp:extent cx="2585720" cy="5250180"/>
            <wp:effectExtent l="9525" t="9525" r="14605" b="17145"/>
            <wp:docPr id="10" name="图片 6" descr="C:\Users\Admin\Desktop\考试截图\3.pn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descr="C:\Users\Admin\Desktop\考试截图\3.png3"/>
                    <pic:cNvPicPr>
                      <a:picLocks noChangeAspect="1"/>
                    </pic:cNvPicPr>
                  </pic:nvPicPr>
                  <pic:blipFill>
                    <a:blip r:embed="rId11"/>
                    <a:srcRect/>
                    <a:stretch>
                      <a:fillRect/>
                    </a:stretch>
                  </pic:blipFill>
                  <pic:spPr>
                    <a:xfrm>
                      <a:off x="0" y="0"/>
                      <a:ext cx="2585720" cy="5250180"/>
                    </a:xfrm>
                    <a:prstGeom prst="rect">
                      <a:avLst/>
                    </a:prstGeom>
                    <a:noFill/>
                    <a:ln w="9525">
                      <a:solidFill>
                        <a:schemeClr val="tx1"/>
                      </a:solidFill>
                    </a:ln>
                  </pic:spPr>
                </pic:pic>
              </a:graphicData>
            </a:graphic>
          </wp:inline>
        </w:drawing>
      </w:r>
    </w:p>
    <w:p>
      <w:pPr>
        <w:widowControl/>
        <w:rPr>
          <w:sz w:val="28"/>
          <w:szCs w:val="28"/>
        </w:rPr>
      </w:pPr>
    </w:p>
    <w:p>
      <w:pPr>
        <w:widowControl/>
        <w:rPr>
          <w:sz w:val="28"/>
          <w:szCs w:val="28"/>
        </w:rPr>
      </w:pPr>
    </w:p>
    <w:p>
      <w:pPr>
        <w:widowControl/>
        <w:rPr>
          <w:sz w:val="28"/>
          <w:szCs w:val="28"/>
        </w:rPr>
      </w:pPr>
      <w:r>
        <w:rPr>
          <w:sz w:val="28"/>
          <w:szCs w:val="28"/>
        </w:rPr>
        <w:br w:type="page"/>
      </w:r>
    </w:p>
    <w:p>
      <w:pPr>
        <w:widowControl/>
        <w:numPr>
          <w:ilvl w:val="0"/>
          <w:numId w:val="3"/>
        </w:numPr>
        <w:rPr>
          <w:b/>
          <w:bCs/>
          <w:sz w:val="28"/>
          <w:szCs w:val="28"/>
        </w:rPr>
      </w:pPr>
      <w:r>
        <w:rPr>
          <w:b/>
          <w:bCs/>
          <w:sz w:val="28"/>
          <w:szCs w:val="28"/>
        </w:rPr>
        <w:t>考试</w:t>
      </w:r>
    </w:p>
    <w:p>
      <w:pPr>
        <w:widowControl/>
        <w:numPr>
          <w:ilvl w:val="0"/>
          <w:numId w:val="4"/>
        </w:numPr>
        <w:rPr>
          <w:sz w:val="28"/>
          <w:szCs w:val="28"/>
        </w:rPr>
      </w:pPr>
      <w:r>
        <w:rPr>
          <w:sz w:val="28"/>
          <w:szCs w:val="28"/>
        </w:rPr>
        <w:t>点击最下</w:t>
      </w:r>
      <w:r>
        <w:rPr>
          <w:color w:val="auto"/>
          <w:sz w:val="28"/>
          <w:szCs w:val="28"/>
        </w:rPr>
        <w:t>方“消息”，后点击“收件箱”；找到“考试通知”，</w:t>
      </w:r>
      <w:r>
        <w:rPr>
          <w:sz w:val="28"/>
          <w:szCs w:val="28"/>
        </w:rPr>
        <w:t>点击进入；</w:t>
      </w:r>
    </w:p>
    <w:p>
      <w:pPr>
        <w:widowControl/>
      </w:pPr>
      <w:r>
        <w:drawing>
          <wp:inline distT="0" distB="0" distL="114300" distR="114300">
            <wp:extent cx="2446655" cy="5067935"/>
            <wp:effectExtent l="9525" t="9525" r="20320" b="27940"/>
            <wp:docPr id="12" name="图片 8" descr="C:\Users\Admin\Desktop\考试截图\4.pn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descr="C:\Users\Admin\Desktop\考试截图\4.png4"/>
                    <pic:cNvPicPr>
                      <a:picLocks noChangeAspect="1"/>
                    </pic:cNvPicPr>
                  </pic:nvPicPr>
                  <pic:blipFill>
                    <a:blip r:embed="rId12"/>
                    <a:srcRect/>
                    <a:stretch>
                      <a:fillRect/>
                    </a:stretch>
                  </pic:blipFill>
                  <pic:spPr>
                    <a:xfrm>
                      <a:off x="0" y="0"/>
                      <a:ext cx="2446655" cy="5067935"/>
                    </a:xfrm>
                    <a:prstGeom prst="rect">
                      <a:avLst/>
                    </a:prstGeom>
                    <a:noFill/>
                    <a:ln w="9525">
                      <a:solidFill>
                        <a:schemeClr val="tx1"/>
                      </a:solidFill>
                    </a:ln>
                  </pic:spPr>
                </pic:pic>
              </a:graphicData>
            </a:graphic>
          </wp:inline>
        </w:drawing>
      </w:r>
      <w:r>
        <w:t xml:space="preserve"> </w:t>
      </w:r>
      <w:r>
        <w:drawing>
          <wp:inline distT="0" distB="0" distL="114300" distR="114300">
            <wp:extent cx="2456815" cy="5076825"/>
            <wp:effectExtent l="9525" t="9525" r="10160" b="19050"/>
            <wp:docPr id="13" name="图片 9" descr="C:\Users\Admin\Desktop\考试截图\14.png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descr="C:\Users\Admin\Desktop\考试截图\14.png14"/>
                    <pic:cNvPicPr>
                      <a:picLocks noChangeAspect="1"/>
                    </pic:cNvPicPr>
                  </pic:nvPicPr>
                  <pic:blipFill>
                    <a:blip r:embed="rId13"/>
                    <a:srcRect/>
                    <a:stretch>
                      <a:fillRect/>
                    </a:stretch>
                  </pic:blipFill>
                  <pic:spPr>
                    <a:xfrm>
                      <a:off x="0" y="0"/>
                      <a:ext cx="2456815" cy="5076825"/>
                    </a:xfrm>
                    <a:prstGeom prst="rect">
                      <a:avLst/>
                    </a:prstGeom>
                    <a:noFill/>
                    <a:ln w="9525">
                      <a:solidFill>
                        <a:schemeClr val="tx1"/>
                      </a:solidFill>
                    </a:ln>
                  </pic:spPr>
                </pic:pic>
              </a:graphicData>
            </a:graphic>
          </wp:inline>
        </w:drawing>
      </w:r>
    </w:p>
    <w:p>
      <w:pPr>
        <w:widowControl/>
      </w:pPr>
    </w:p>
    <w:p>
      <w:pPr>
        <w:widowControl/>
      </w:pPr>
      <w:r>
        <w:rPr>
          <w:rFonts w:hint="eastAsia"/>
          <w:b/>
          <w:bCs/>
          <w:color w:val="FF0000"/>
          <w:sz w:val="32"/>
          <w:szCs w:val="40"/>
        </w:rPr>
        <w:t>登</w:t>
      </w:r>
      <w:r>
        <w:rPr>
          <w:rFonts w:hint="eastAsia"/>
          <w:b/>
          <w:bCs/>
          <w:color w:val="FF0000"/>
          <w:sz w:val="32"/>
          <w:szCs w:val="40"/>
          <w:lang w:eastAsia="zh-CN"/>
        </w:rPr>
        <w:t>陆</w:t>
      </w:r>
      <w:r>
        <w:rPr>
          <w:rFonts w:hint="eastAsia"/>
          <w:b/>
          <w:bCs/>
          <w:color w:val="FF0000"/>
          <w:sz w:val="32"/>
          <w:szCs w:val="40"/>
        </w:rPr>
        <w:t>后能收到模拟考试卷代表账号绑定登入成功，</w:t>
      </w:r>
      <w:r>
        <w:rPr>
          <w:rFonts w:hint="eastAsia"/>
          <w:b/>
          <w:bCs/>
          <w:color w:val="FF0000"/>
          <w:sz w:val="32"/>
          <w:szCs w:val="40"/>
          <w:lang w:val="en-US" w:eastAsia="zh-CN"/>
        </w:rPr>
        <w:t>4月</w:t>
      </w:r>
      <w:r>
        <w:rPr>
          <w:rFonts w:hint="eastAsia"/>
          <w:b/>
          <w:bCs/>
          <w:color w:val="FF0000"/>
          <w:sz w:val="32"/>
          <w:szCs w:val="40"/>
          <w:highlight w:val="none"/>
          <w:lang w:val="en-US" w:eastAsia="zh-CN"/>
        </w:rPr>
        <w:t>17</w:t>
      </w:r>
      <w:r>
        <w:rPr>
          <w:rFonts w:hint="eastAsia"/>
          <w:b/>
          <w:bCs/>
          <w:color w:val="FF0000"/>
          <w:sz w:val="32"/>
          <w:szCs w:val="40"/>
          <w:highlight w:val="none"/>
        </w:rPr>
        <w:t>日</w:t>
      </w:r>
      <w:r>
        <w:rPr>
          <w:rFonts w:hint="eastAsia"/>
          <w:b/>
          <w:bCs/>
          <w:color w:val="FF0000"/>
          <w:sz w:val="32"/>
          <w:szCs w:val="40"/>
        </w:rPr>
        <w:t>正式考试时按考试要求准备考试即可！</w:t>
      </w:r>
    </w:p>
    <w:p>
      <w:pPr>
        <w:widowControl/>
      </w:pPr>
      <w:r>
        <w:br w:type="page"/>
      </w:r>
    </w:p>
    <w:p>
      <w:pPr>
        <w:widowControl/>
        <w:numPr>
          <w:ilvl w:val="0"/>
          <w:numId w:val="4"/>
        </w:numPr>
        <w:rPr>
          <w:sz w:val="28"/>
          <w:szCs w:val="28"/>
        </w:rPr>
      </w:pPr>
      <w:r>
        <w:rPr>
          <w:sz w:val="28"/>
          <w:szCs w:val="28"/>
        </w:rPr>
        <w:t>点击考试按钮，阅读并同意考生承诺后</w:t>
      </w:r>
      <w:r>
        <w:rPr>
          <w:rFonts w:hint="eastAsia"/>
          <w:sz w:val="28"/>
          <w:szCs w:val="28"/>
        </w:rPr>
        <w:t>进行打钩</w:t>
      </w:r>
      <w:r>
        <w:rPr>
          <w:sz w:val="28"/>
          <w:szCs w:val="28"/>
        </w:rPr>
        <w:t>，点击</w:t>
      </w:r>
      <w:r>
        <w:rPr>
          <w:color w:val="auto"/>
          <w:sz w:val="28"/>
          <w:szCs w:val="28"/>
        </w:rPr>
        <w:t>“开始考试</w:t>
      </w:r>
      <w:r>
        <w:rPr>
          <w:sz w:val="28"/>
          <w:szCs w:val="28"/>
        </w:rPr>
        <w:t>”；</w:t>
      </w:r>
    </w:p>
    <w:p>
      <w:pPr>
        <w:widowControl/>
        <w:tabs>
          <w:tab w:val="left" w:pos="6028"/>
        </w:tabs>
      </w:pPr>
      <w:r>
        <mc:AlternateContent>
          <mc:Choice Requires="wps">
            <w:drawing>
              <wp:anchor distT="0" distB="0" distL="114300" distR="114300" simplePos="0" relativeHeight="251660288" behindDoc="0" locked="0" layoutInCell="1" allowOverlap="1">
                <wp:simplePos x="0" y="0"/>
                <wp:positionH relativeFrom="column">
                  <wp:posOffset>3347085</wp:posOffset>
                </wp:positionH>
                <wp:positionV relativeFrom="paragraph">
                  <wp:posOffset>1151890</wp:posOffset>
                </wp:positionV>
                <wp:extent cx="200660" cy="111125"/>
                <wp:effectExtent l="6350" t="6350" r="21590" b="15875"/>
                <wp:wrapNone/>
                <wp:docPr id="1" name="矩形 1"/>
                <wp:cNvGraphicFramePr/>
                <a:graphic xmlns:a="http://schemas.openxmlformats.org/drawingml/2006/main">
                  <a:graphicData uri="http://schemas.microsoft.com/office/word/2010/wordprocessingShape">
                    <wps:wsp>
                      <wps:cNvSpPr/>
                      <wps:spPr>
                        <a:xfrm>
                          <a:off x="0" y="0"/>
                          <a:ext cx="200660" cy="1111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3.55pt;margin-top:90.7pt;height:8.75pt;width:15.8pt;z-index:251660288;v-text-anchor:middle;mso-width-relative:page;mso-height-relative:page;" fillcolor="#FFFFFF [3212]" filled="t" stroked="t" coordsize="21600,21600" o:gfxdata="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YR1Tw2QAAAAsBAAAPAAAAAAAAAAEAIAAAACIAAABkcnMvZG93bnJldi54bWxQSwEC&#10;FAAUAAAACACHTuJAKwFOiWUCAADzBAAADgAAAAAAAAABACAAAAAoAQAAZHJzL2Uyb0RvYy54bWxQ&#10;SwUGAAAAAAYABgBZAQAA/wUAAAAA&#10;">
                <v:fill on="t" focussize="0,0"/>
                <v:stroke weight="1pt" color="#FFFFFF [3212]" miterlimit="8" joinstyle="miter"/>
                <v:imagedata o:title=""/>
                <o:lock v:ext="edit" aspectratio="f"/>
              </v:rect>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2696845</wp:posOffset>
                </wp:positionH>
                <wp:positionV relativeFrom="paragraph">
                  <wp:posOffset>1014730</wp:posOffset>
                </wp:positionV>
                <wp:extent cx="200660" cy="111125"/>
                <wp:effectExtent l="6350" t="6350" r="21590" b="15875"/>
                <wp:wrapNone/>
                <wp:docPr id="6" name="矩形 6"/>
                <wp:cNvGraphicFramePr/>
                <a:graphic xmlns:a="http://schemas.openxmlformats.org/drawingml/2006/main">
                  <a:graphicData uri="http://schemas.microsoft.com/office/word/2010/wordprocessingShape">
                    <wps:wsp>
                      <wps:cNvSpPr/>
                      <wps:spPr>
                        <a:xfrm>
                          <a:off x="3839845" y="2325370"/>
                          <a:ext cx="200660" cy="1111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2.35pt;margin-top:79.9pt;height:8.75pt;width:15.8pt;z-index:251659264;v-text-anchor:middle;mso-width-relative:page;mso-height-relative:page;" fillcolor="#FFFFFF [3212]" filled="t" stroked="t" coordsize="21600,21600" o:gfxdata="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5DEYSdoAAAALAQAADwAAAAAAAAABACAAAAAiAAAAZHJz&#10;L2Rvd25yZXYueG1sUEsBAhQAFAAAAAgAh07iQBLC1Zt0AgAA/wQAAA4AAAAAAAAAAQAgAAAAKQEA&#10;AGRycy9lMm9Eb2MueG1sUEsFBgAAAAAGAAYAWQEAAA8GAAAAAA==&#10;">
                <v:fill on="t" focussize="0,0"/>
                <v:stroke weight="1pt" color="#FFFFFF [3212]" miterlimit="8" joinstyle="miter"/>
                <v:imagedata o:title=""/>
                <o:lock v:ext="edit" aspectratio="f"/>
              </v:rect>
            </w:pict>
          </mc:Fallback>
        </mc:AlternateContent>
      </w:r>
      <w:r>
        <w:drawing>
          <wp:inline distT="0" distB="0" distL="114300" distR="114300">
            <wp:extent cx="2490470" cy="5109210"/>
            <wp:effectExtent l="9525" t="9525" r="14605" b="24765"/>
            <wp:docPr id="15" name="图片 11" descr="C:\Users\Admin\Desktop\考试截图\5.pn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descr="C:\Users\Admin\Desktop\考试截图\5.png5"/>
                    <pic:cNvPicPr>
                      <a:picLocks noChangeAspect="1"/>
                    </pic:cNvPicPr>
                  </pic:nvPicPr>
                  <pic:blipFill>
                    <a:blip r:embed="rId14"/>
                    <a:srcRect/>
                    <a:stretch>
                      <a:fillRect/>
                    </a:stretch>
                  </pic:blipFill>
                  <pic:spPr>
                    <a:xfrm>
                      <a:off x="0" y="0"/>
                      <a:ext cx="2490470" cy="5109210"/>
                    </a:xfrm>
                    <a:prstGeom prst="rect">
                      <a:avLst/>
                    </a:prstGeom>
                    <a:noFill/>
                    <a:ln w="9525">
                      <a:solidFill>
                        <a:schemeClr val="tx1"/>
                      </a:solidFill>
                    </a:ln>
                  </pic:spPr>
                </pic:pic>
              </a:graphicData>
            </a:graphic>
          </wp:inline>
        </w:drawing>
      </w:r>
      <w:r>
        <w:t xml:space="preserve"> </w:t>
      </w:r>
      <w:r>
        <w:drawing>
          <wp:inline distT="0" distB="0" distL="114300" distR="114300">
            <wp:extent cx="2503805" cy="5128895"/>
            <wp:effectExtent l="9525" t="9525" r="20320" b="24130"/>
            <wp:docPr id="16" name="图片 12" descr="C:\Users\Admin\Desktop\考试截图\6.pn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descr="C:\Users\Admin\Desktop\考试截图\6.png6"/>
                    <pic:cNvPicPr>
                      <a:picLocks noChangeAspect="1"/>
                    </pic:cNvPicPr>
                  </pic:nvPicPr>
                  <pic:blipFill>
                    <a:blip r:embed="rId15"/>
                    <a:srcRect/>
                    <a:stretch>
                      <a:fillRect/>
                    </a:stretch>
                  </pic:blipFill>
                  <pic:spPr>
                    <a:xfrm>
                      <a:off x="0" y="0"/>
                      <a:ext cx="2503805" cy="5128895"/>
                    </a:xfrm>
                    <a:prstGeom prst="rect">
                      <a:avLst/>
                    </a:prstGeom>
                    <a:noFill/>
                    <a:ln w="9525">
                      <a:solidFill>
                        <a:schemeClr val="tx1"/>
                      </a:solidFill>
                    </a:ln>
                  </pic:spPr>
                </pic:pic>
              </a:graphicData>
            </a:graphic>
          </wp:inline>
        </w:drawing>
      </w:r>
    </w:p>
    <w:p>
      <w:pPr>
        <w:widowControl/>
        <w:tabs>
          <w:tab w:val="left" w:pos="6028"/>
        </w:tabs>
      </w:pPr>
    </w:p>
    <w:p>
      <w:pPr>
        <w:widowControl/>
        <w:numPr>
          <w:ilvl w:val="0"/>
          <w:numId w:val="4"/>
        </w:numPr>
        <w:tabs>
          <w:tab w:val="left" w:pos="6028"/>
        </w:tabs>
      </w:pPr>
      <w:r>
        <w:br w:type="page"/>
      </w:r>
    </w:p>
    <w:p>
      <w:pPr>
        <w:widowControl/>
        <w:tabs>
          <w:tab w:val="left" w:pos="6028"/>
        </w:tabs>
        <w:rPr>
          <w:sz w:val="28"/>
          <w:szCs w:val="28"/>
        </w:rPr>
      </w:pPr>
      <w:r>
        <w:rPr>
          <w:sz w:val="28"/>
          <w:szCs w:val="28"/>
        </w:rPr>
        <w:t>3.进行人脸识别，并根据系统口令进行“眨眼”等动作，识别成功后点击“‘确认”；</w:t>
      </w:r>
      <w:r>
        <w:rPr>
          <w:rFonts w:hint="eastAsia"/>
          <w:sz w:val="28"/>
          <w:szCs w:val="28"/>
        </w:rPr>
        <w:t>（注意：请保证识别时光线充足）</w:t>
      </w:r>
    </w:p>
    <w:p>
      <w:pPr>
        <w:widowControl/>
        <w:tabs>
          <w:tab w:val="left" w:pos="6028"/>
        </w:tabs>
      </w:pPr>
      <w:r>
        <w:drawing>
          <wp:inline distT="0" distB="0" distL="114300" distR="114300">
            <wp:extent cx="2459355" cy="5039995"/>
            <wp:effectExtent l="9525" t="9525" r="26670" b="17780"/>
            <wp:docPr id="17" name="图片 17" descr="C:\Users\Admin\Desktop\考试截图\7.pn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Desktop\考试截图\7.png7"/>
                    <pic:cNvPicPr>
                      <a:picLocks noChangeAspect="1"/>
                    </pic:cNvPicPr>
                  </pic:nvPicPr>
                  <pic:blipFill>
                    <a:blip r:embed="rId16"/>
                    <a:srcRect/>
                    <a:stretch>
                      <a:fillRect/>
                    </a:stretch>
                  </pic:blipFill>
                  <pic:spPr>
                    <a:xfrm>
                      <a:off x="0" y="0"/>
                      <a:ext cx="2459355" cy="5039995"/>
                    </a:xfrm>
                    <a:prstGeom prst="rect">
                      <a:avLst/>
                    </a:prstGeom>
                    <a:ln>
                      <a:solidFill>
                        <a:schemeClr val="tx1"/>
                      </a:solidFill>
                    </a:ln>
                  </pic:spPr>
                </pic:pic>
              </a:graphicData>
            </a:graphic>
          </wp:inline>
        </w:drawing>
      </w:r>
      <w:r>
        <w:t xml:space="preserve"> </w:t>
      </w:r>
      <w:r>
        <w:drawing>
          <wp:inline distT="0" distB="0" distL="114300" distR="114300">
            <wp:extent cx="2477135" cy="5045710"/>
            <wp:effectExtent l="9525" t="9525" r="27940" b="12065"/>
            <wp:docPr id="18" name="图片 18" descr="C:\Users\Admin\Desktop\考试截图\8.pn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dmin\Desktop\考试截图\8.png8"/>
                    <pic:cNvPicPr>
                      <a:picLocks noChangeAspect="1"/>
                    </pic:cNvPicPr>
                  </pic:nvPicPr>
                  <pic:blipFill>
                    <a:blip r:embed="rId17"/>
                    <a:srcRect/>
                    <a:stretch>
                      <a:fillRect/>
                    </a:stretch>
                  </pic:blipFill>
                  <pic:spPr>
                    <a:xfrm>
                      <a:off x="0" y="0"/>
                      <a:ext cx="2477135" cy="5045710"/>
                    </a:xfrm>
                    <a:prstGeom prst="rect">
                      <a:avLst/>
                    </a:prstGeom>
                    <a:ln>
                      <a:solidFill>
                        <a:schemeClr val="tx1"/>
                      </a:solidFill>
                    </a:ln>
                  </pic:spPr>
                </pic:pic>
              </a:graphicData>
            </a:graphic>
          </wp:inline>
        </w:drawing>
      </w:r>
    </w:p>
    <w:p>
      <w:pPr>
        <w:widowControl/>
        <w:tabs>
          <w:tab w:val="left" w:pos="6028"/>
        </w:tabs>
      </w:pPr>
    </w:p>
    <w:p>
      <w:pPr>
        <w:widowControl/>
        <w:tabs>
          <w:tab w:val="left" w:pos="6028"/>
        </w:tabs>
      </w:pPr>
      <w:r>
        <w:br w:type="page"/>
      </w:r>
    </w:p>
    <w:p>
      <w:pPr>
        <w:widowControl/>
        <w:numPr>
          <w:ilvl w:val="0"/>
          <w:numId w:val="4"/>
        </w:numPr>
        <w:tabs>
          <w:tab w:val="left" w:pos="6028"/>
        </w:tabs>
        <w:jc w:val="left"/>
        <w:rPr>
          <w:color w:val="auto"/>
          <w:sz w:val="28"/>
          <w:szCs w:val="28"/>
        </w:rPr>
      </w:pPr>
      <w:r>
        <w:rPr>
          <w:sz w:val="28"/>
          <w:szCs w:val="28"/>
        </w:rPr>
        <w:t>开始答题并交卷：每题选择正确答案</w:t>
      </w:r>
      <w:r>
        <w:rPr>
          <w:color w:val="auto"/>
          <w:sz w:val="28"/>
          <w:szCs w:val="28"/>
        </w:rPr>
        <w:t>点击该选项即可，</w:t>
      </w:r>
      <w:r>
        <w:rPr>
          <w:rFonts w:hint="eastAsia"/>
          <w:color w:val="auto"/>
          <w:sz w:val="28"/>
          <w:szCs w:val="28"/>
        </w:rPr>
        <w:t>点击右下角“下一题”继续作答；</w:t>
      </w:r>
      <w:r>
        <w:rPr>
          <w:color w:val="auto"/>
          <w:sz w:val="28"/>
          <w:szCs w:val="28"/>
        </w:rPr>
        <w:t>到最后一题时系统会提示“已经是最后一题了”，可点击</w:t>
      </w:r>
      <w:r>
        <w:rPr>
          <w:rFonts w:hint="eastAsia"/>
          <w:color w:val="auto"/>
          <w:sz w:val="28"/>
          <w:szCs w:val="28"/>
        </w:rPr>
        <w:t>“</w:t>
      </w:r>
      <w:r>
        <w:rPr>
          <w:color w:val="auto"/>
          <w:sz w:val="28"/>
          <w:szCs w:val="28"/>
        </w:rPr>
        <w:t>复查交卷</w:t>
      </w:r>
      <w:r>
        <w:rPr>
          <w:rFonts w:hint="eastAsia"/>
          <w:color w:val="auto"/>
          <w:sz w:val="28"/>
          <w:szCs w:val="28"/>
        </w:rPr>
        <w:t>”</w:t>
      </w:r>
      <w:r>
        <w:rPr>
          <w:color w:val="auto"/>
          <w:sz w:val="28"/>
          <w:szCs w:val="28"/>
        </w:rPr>
        <w:t>进行答题情况核查。</w:t>
      </w:r>
    </w:p>
    <w:p>
      <w:pPr>
        <w:widowControl/>
        <w:tabs>
          <w:tab w:val="left" w:pos="6028"/>
        </w:tabs>
        <w:jc w:val="left"/>
        <w:rPr>
          <w:sz w:val="28"/>
          <w:szCs w:val="28"/>
        </w:rPr>
      </w:pPr>
      <w:r>
        <w:rPr>
          <w:sz w:val="28"/>
          <w:szCs w:val="28"/>
        </w:rPr>
        <w:drawing>
          <wp:inline distT="0" distB="0" distL="114300" distR="114300">
            <wp:extent cx="2541905" cy="5189220"/>
            <wp:effectExtent l="9525" t="9525" r="20320" b="20955"/>
            <wp:docPr id="19" name="图片 19" descr="C:\Users\Admin\Desktop\考试截图\9.png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Desktop\考试截图\9.png9"/>
                    <pic:cNvPicPr>
                      <a:picLocks noChangeAspect="1"/>
                    </pic:cNvPicPr>
                  </pic:nvPicPr>
                  <pic:blipFill>
                    <a:blip r:embed="rId18"/>
                    <a:srcRect/>
                    <a:stretch>
                      <a:fillRect/>
                    </a:stretch>
                  </pic:blipFill>
                  <pic:spPr>
                    <a:xfrm>
                      <a:off x="0" y="0"/>
                      <a:ext cx="2541905" cy="5189220"/>
                    </a:xfrm>
                    <a:prstGeom prst="rect">
                      <a:avLst/>
                    </a:prstGeom>
                    <a:ln>
                      <a:solidFill>
                        <a:schemeClr val="tx1"/>
                      </a:solidFill>
                    </a:ln>
                  </pic:spPr>
                </pic:pic>
              </a:graphicData>
            </a:graphic>
          </wp:inline>
        </w:drawing>
      </w:r>
      <w:r>
        <w:rPr>
          <w:sz w:val="28"/>
          <w:szCs w:val="28"/>
        </w:rPr>
        <w:t xml:space="preserve"> </w:t>
      </w:r>
      <w:r>
        <w:rPr>
          <w:sz w:val="28"/>
          <w:szCs w:val="28"/>
        </w:rPr>
        <w:drawing>
          <wp:inline distT="0" distB="0" distL="114300" distR="114300">
            <wp:extent cx="2544445" cy="5212715"/>
            <wp:effectExtent l="9525" t="9525" r="17780" b="16510"/>
            <wp:docPr id="20" name="图片 20" descr="C:\Users\Admin\Desktop\考试截图\10.p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Desktop\考试截图\10.png10"/>
                    <pic:cNvPicPr>
                      <a:picLocks noChangeAspect="1"/>
                    </pic:cNvPicPr>
                  </pic:nvPicPr>
                  <pic:blipFill>
                    <a:blip r:embed="rId19"/>
                    <a:srcRect/>
                    <a:stretch>
                      <a:fillRect/>
                    </a:stretch>
                  </pic:blipFill>
                  <pic:spPr>
                    <a:xfrm>
                      <a:off x="0" y="0"/>
                      <a:ext cx="2544445" cy="5212715"/>
                    </a:xfrm>
                    <a:prstGeom prst="rect">
                      <a:avLst/>
                    </a:prstGeom>
                    <a:ln>
                      <a:solidFill>
                        <a:schemeClr val="tx1"/>
                      </a:solidFill>
                    </a:ln>
                  </pic:spPr>
                </pic:pic>
              </a:graphicData>
            </a:graphic>
          </wp:inline>
        </w:drawing>
      </w:r>
    </w:p>
    <w:p>
      <w:pPr>
        <w:widowControl/>
        <w:tabs>
          <w:tab w:val="left" w:pos="6028"/>
        </w:tabs>
        <w:jc w:val="left"/>
        <w:rPr>
          <w:sz w:val="28"/>
          <w:szCs w:val="28"/>
        </w:rPr>
      </w:pPr>
    </w:p>
    <w:p>
      <w:pPr>
        <w:widowControl/>
        <w:tabs>
          <w:tab w:val="left" w:pos="6028"/>
        </w:tabs>
        <w:jc w:val="left"/>
        <w:rPr>
          <w:sz w:val="28"/>
          <w:szCs w:val="28"/>
        </w:rPr>
      </w:pPr>
      <w:r>
        <w:rPr>
          <w:sz w:val="28"/>
          <w:szCs w:val="28"/>
        </w:rPr>
        <w:br w:type="page"/>
      </w:r>
    </w:p>
    <w:p>
      <w:pPr>
        <w:widowControl/>
        <w:numPr>
          <w:ilvl w:val="0"/>
          <w:numId w:val="4"/>
        </w:numPr>
        <w:tabs>
          <w:tab w:val="left" w:pos="6028"/>
        </w:tabs>
        <w:jc w:val="left"/>
        <w:rPr>
          <w:sz w:val="28"/>
          <w:szCs w:val="28"/>
        </w:rPr>
      </w:pPr>
      <w:r>
        <w:rPr>
          <w:sz w:val="28"/>
          <w:szCs w:val="28"/>
        </w:rPr>
        <w:t>核查作答情况时，可修改选择答案；确认无误后</w:t>
      </w:r>
      <w:r>
        <w:rPr>
          <w:color w:val="auto"/>
          <w:sz w:val="28"/>
          <w:szCs w:val="28"/>
        </w:rPr>
        <w:t>，点击最上方的“交卷”按钮，并确认提交。（若存在未作答题目，系统会提示，</w:t>
      </w:r>
      <w:r>
        <w:rPr>
          <w:sz w:val="28"/>
          <w:szCs w:val="28"/>
        </w:rPr>
        <w:t>请注意核查！）</w:t>
      </w:r>
    </w:p>
    <w:p>
      <w:pPr>
        <w:widowControl/>
        <w:tabs>
          <w:tab w:val="left" w:pos="6028"/>
        </w:tabs>
        <w:jc w:val="left"/>
      </w:pPr>
      <w:r>
        <w:drawing>
          <wp:inline distT="0" distB="0" distL="114300" distR="114300">
            <wp:extent cx="2378710" cy="4844415"/>
            <wp:effectExtent l="9525" t="9525" r="12065" b="22860"/>
            <wp:docPr id="22" name="图片 14" descr="C:\Users\Admin\Desktop\考试截图\11.png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4" descr="C:\Users\Admin\Desktop\考试截图\11.png11"/>
                    <pic:cNvPicPr>
                      <a:picLocks noChangeAspect="1"/>
                    </pic:cNvPicPr>
                  </pic:nvPicPr>
                  <pic:blipFill>
                    <a:blip r:embed="rId20"/>
                    <a:srcRect/>
                    <a:stretch>
                      <a:fillRect/>
                    </a:stretch>
                  </pic:blipFill>
                  <pic:spPr>
                    <a:xfrm>
                      <a:off x="0" y="0"/>
                      <a:ext cx="2378710" cy="4844415"/>
                    </a:xfrm>
                    <a:prstGeom prst="rect">
                      <a:avLst/>
                    </a:prstGeom>
                    <a:noFill/>
                    <a:ln w="9525">
                      <a:solidFill>
                        <a:schemeClr val="tx1"/>
                      </a:solidFill>
                    </a:ln>
                  </pic:spPr>
                </pic:pic>
              </a:graphicData>
            </a:graphic>
          </wp:inline>
        </w:drawing>
      </w:r>
      <w:r>
        <w:t xml:space="preserve"> </w:t>
      </w:r>
      <w:r>
        <w:drawing>
          <wp:inline distT="0" distB="0" distL="114300" distR="114300">
            <wp:extent cx="2439670" cy="4867910"/>
            <wp:effectExtent l="9525" t="9525" r="27305" b="18415"/>
            <wp:docPr id="23" name="图片 15" descr="C:\Users\Admin\Desktop\考试截图\12.png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5" descr="C:\Users\Admin\Desktop\考试截图\12.png12"/>
                    <pic:cNvPicPr>
                      <a:picLocks noChangeAspect="1"/>
                    </pic:cNvPicPr>
                  </pic:nvPicPr>
                  <pic:blipFill>
                    <a:blip r:embed="rId21"/>
                    <a:srcRect/>
                    <a:stretch>
                      <a:fillRect/>
                    </a:stretch>
                  </pic:blipFill>
                  <pic:spPr>
                    <a:xfrm>
                      <a:off x="0" y="0"/>
                      <a:ext cx="2439670" cy="4867910"/>
                    </a:xfrm>
                    <a:prstGeom prst="rect">
                      <a:avLst/>
                    </a:prstGeom>
                    <a:noFill/>
                    <a:ln w="9525">
                      <a:solidFill>
                        <a:schemeClr val="tx1"/>
                      </a:solidFill>
                    </a:ln>
                  </pic:spPr>
                </pic:pic>
              </a:graphicData>
            </a:graphic>
          </wp:inline>
        </w:drawing>
      </w:r>
    </w:p>
    <w:p>
      <w:pPr>
        <w:widowControl/>
        <w:tabs>
          <w:tab w:val="left" w:pos="6028"/>
        </w:tabs>
        <w:jc w:val="left"/>
      </w:pPr>
    </w:p>
    <w:p>
      <w:pPr>
        <w:widowControl/>
        <w:tabs>
          <w:tab w:val="left" w:pos="6028"/>
        </w:tabs>
        <w:jc w:val="left"/>
      </w:pPr>
      <w:r>
        <w:br w:type="page"/>
      </w:r>
    </w:p>
    <w:p>
      <w:pPr>
        <w:widowControl/>
        <w:numPr>
          <w:ilvl w:val="0"/>
          <w:numId w:val="4"/>
        </w:numPr>
        <w:tabs>
          <w:tab w:val="left" w:pos="6028"/>
        </w:tabs>
        <w:jc w:val="left"/>
        <w:rPr>
          <w:color w:val="auto"/>
          <w:sz w:val="28"/>
          <w:szCs w:val="28"/>
        </w:rPr>
      </w:pPr>
      <w:r>
        <w:rPr>
          <w:sz w:val="28"/>
          <w:szCs w:val="28"/>
        </w:rPr>
        <w:t>成功交卷后，系统</w:t>
      </w:r>
      <w:r>
        <w:rPr>
          <w:color w:val="auto"/>
          <w:sz w:val="28"/>
          <w:szCs w:val="28"/>
        </w:rPr>
        <w:t>会提示“交卷成功”。</w:t>
      </w:r>
    </w:p>
    <w:p>
      <w:pPr>
        <w:widowControl/>
        <w:tabs>
          <w:tab w:val="left" w:pos="6028"/>
        </w:tabs>
        <w:jc w:val="left"/>
        <w:rPr>
          <w:sz w:val="28"/>
          <w:szCs w:val="28"/>
        </w:rPr>
      </w:pPr>
    </w:p>
    <w:p>
      <w:pPr>
        <w:widowControl/>
        <w:tabs>
          <w:tab w:val="left" w:pos="6028"/>
        </w:tabs>
        <w:jc w:val="center"/>
      </w:pPr>
      <w:r>
        <w:drawing>
          <wp:inline distT="0" distB="0" distL="114300" distR="114300">
            <wp:extent cx="3267075" cy="6663055"/>
            <wp:effectExtent l="9525" t="9525" r="19050" b="13970"/>
            <wp:docPr id="24" name="图片 16" descr="C:\Users\Admin\Desktop\考试截图\13.png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6" descr="C:\Users\Admin\Desktop\考试截图\13.png13"/>
                    <pic:cNvPicPr>
                      <a:picLocks noChangeAspect="1"/>
                    </pic:cNvPicPr>
                  </pic:nvPicPr>
                  <pic:blipFill>
                    <a:blip r:embed="rId22"/>
                    <a:srcRect/>
                    <a:stretch>
                      <a:fillRect/>
                    </a:stretch>
                  </pic:blipFill>
                  <pic:spPr>
                    <a:xfrm>
                      <a:off x="0" y="0"/>
                      <a:ext cx="3267075" cy="6663055"/>
                    </a:xfrm>
                    <a:prstGeom prst="rect">
                      <a:avLst/>
                    </a:prstGeom>
                    <a:noFill/>
                    <a:ln w="9525">
                      <a:solidFill>
                        <a:schemeClr val="tx1"/>
                      </a:solidFill>
                    </a:ln>
                  </pic:spPr>
                </pic:pic>
              </a:graphicData>
            </a:graphic>
          </wp:inline>
        </w:drawing>
      </w:r>
    </w:p>
    <w:p>
      <w:pPr>
        <w:rPr>
          <w:sz w:val="28"/>
          <w:szCs w:val="36"/>
        </w:rPr>
      </w:pPr>
      <w:r>
        <w:rPr>
          <w:sz w:val="28"/>
          <w:szCs w:val="36"/>
        </w:rPr>
        <w:br w:type="page"/>
      </w:r>
    </w:p>
    <w:p>
      <w:pPr>
        <w:spacing w:line="360" w:lineRule="auto"/>
        <w:rPr>
          <w:b/>
          <w:bCs/>
          <w:sz w:val="36"/>
          <w:szCs w:val="44"/>
        </w:rPr>
      </w:pPr>
      <w:r>
        <w:rPr>
          <w:rFonts w:hint="eastAsia"/>
          <w:b/>
          <w:bCs/>
          <w:sz w:val="36"/>
          <w:szCs w:val="44"/>
        </w:rPr>
        <w:t>附件</w:t>
      </w:r>
      <w:r>
        <w:rPr>
          <w:rFonts w:hint="eastAsia"/>
          <w:b/>
          <w:bCs/>
          <w:sz w:val="36"/>
          <w:szCs w:val="44"/>
          <w:lang w:val="en-US" w:eastAsia="zh-CN"/>
        </w:rPr>
        <w:t>2</w:t>
      </w:r>
      <w:r>
        <w:rPr>
          <w:rFonts w:hint="eastAsia"/>
          <w:b/>
          <w:bCs/>
          <w:sz w:val="36"/>
          <w:szCs w:val="44"/>
        </w:rPr>
        <w:t xml:space="preserve">  腾讯会议操作步骤(</w:t>
      </w:r>
      <w:r>
        <w:rPr>
          <w:rFonts w:hint="eastAsia"/>
          <w:b/>
          <w:bCs/>
          <w:sz w:val="36"/>
          <w:szCs w:val="44"/>
          <w:lang w:eastAsia="zh-CN"/>
        </w:rPr>
        <w:t>考生</w:t>
      </w:r>
      <w:r>
        <w:rPr>
          <w:rFonts w:hint="eastAsia"/>
          <w:b/>
          <w:bCs/>
          <w:sz w:val="36"/>
          <w:szCs w:val="44"/>
        </w:rPr>
        <w:t>端）</w:t>
      </w:r>
    </w:p>
    <w:p>
      <w:pPr>
        <w:pStyle w:val="6"/>
        <w:widowControl/>
        <w:shd w:val="clear" w:color="auto" w:fill="FFFFFF"/>
        <w:spacing w:before="100" w:beforeAutospacing="0" w:after="100" w:afterAutospacing="0" w:line="360" w:lineRule="auto"/>
        <w:rPr>
          <w:rFonts w:cstheme="minorBidi"/>
          <w:b/>
          <w:bCs/>
          <w:kern w:val="2"/>
          <w:sz w:val="28"/>
          <w:szCs w:val="36"/>
        </w:rPr>
      </w:pPr>
      <w:r>
        <w:rPr>
          <w:rFonts w:hint="eastAsia" w:cstheme="minorBidi"/>
          <w:b/>
          <w:bCs/>
          <w:kern w:val="2"/>
          <w:sz w:val="28"/>
          <w:szCs w:val="36"/>
        </w:rPr>
        <w:t>第一步：安卓和苹果手机下载腾讯会议APP</w:t>
      </w:r>
      <w:r>
        <w:rPr>
          <w:rFonts w:hint="eastAsia" w:cstheme="minorBidi"/>
          <w:b/>
          <w:bCs/>
          <w:color w:val="FF0000"/>
          <w:kern w:val="2"/>
          <w:sz w:val="28"/>
          <w:szCs w:val="36"/>
          <w:highlight w:val="none"/>
        </w:rPr>
        <w:t>（如</w:t>
      </w:r>
      <w:r>
        <w:rPr>
          <w:rFonts w:hint="eastAsia" w:cstheme="minorBidi"/>
          <w:b/>
          <w:bCs/>
          <w:color w:val="FF0000"/>
          <w:kern w:val="2"/>
          <w:sz w:val="28"/>
          <w:szCs w:val="36"/>
          <w:highlight w:val="none"/>
          <w:lang w:eastAsia="zh-CN"/>
        </w:rPr>
        <w:t>考生</w:t>
      </w:r>
      <w:r>
        <w:rPr>
          <w:rFonts w:hint="eastAsia" w:cstheme="minorBidi"/>
          <w:b/>
          <w:bCs/>
          <w:color w:val="FF0000"/>
          <w:kern w:val="2"/>
          <w:sz w:val="28"/>
          <w:szCs w:val="36"/>
          <w:highlight w:val="none"/>
        </w:rPr>
        <w:t>有笔记本或平板带摄像头的，可安装腾讯会议）</w:t>
      </w:r>
      <w:r>
        <w:rPr>
          <w:rFonts w:hint="eastAsia" w:cstheme="minorBidi"/>
          <w:b/>
          <w:bCs/>
          <w:kern w:val="2"/>
          <w:sz w:val="28"/>
          <w:szCs w:val="36"/>
        </w:rPr>
        <w:t>，用手机号登入APP；</w:t>
      </w:r>
    </w:p>
    <w:p>
      <w:pPr>
        <w:pStyle w:val="6"/>
        <w:widowControl/>
        <w:shd w:val="clear" w:color="auto" w:fill="FFFFFF"/>
        <w:spacing w:before="100" w:beforeAutospacing="0" w:after="100" w:afterAutospacing="0" w:line="360" w:lineRule="auto"/>
        <w:rPr>
          <w:rFonts w:cstheme="minorBidi"/>
          <w:b/>
          <w:bCs/>
          <w:kern w:val="2"/>
          <w:sz w:val="28"/>
          <w:szCs w:val="36"/>
        </w:rPr>
      </w:pPr>
      <w:r>
        <w:rPr>
          <w:rFonts w:hint="eastAsia" w:cstheme="minorBidi"/>
          <w:b/>
          <w:bCs/>
          <w:kern w:val="2"/>
          <w:sz w:val="28"/>
          <w:szCs w:val="36"/>
        </w:rPr>
        <w:drawing>
          <wp:inline distT="0" distB="0" distL="114300" distR="114300">
            <wp:extent cx="1692275" cy="3457575"/>
            <wp:effectExtent l="0" t="0" r="3175" b="9525"/>
            <wp:docPr id="27" name="图片 27"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08"/>
                    <pic:cNvPicPr>
                      <a:picLocks noChangeAspect="1"/>
                    </pic:cNvPicPr>
                  </pic:nvPicPr>
                  <pic:blipFill>
                    <a:blip r:embed="rId23"/>
                    <a:stretch>
                      <a:fillRect/>
                    </a:stretch>
                  </pic:blipFill>
                  <pic:spPr>
                    <a:xfrm>
                      <a:off x="0" y="0"/>
                      <a:ext cx="1692275" cy="3457575"/>
                    </a:xfrm>
                    <a:prstGeom prst="rect">
                      <a:avLst/>
                    </a:prstGeom>
                  </pic:spPr>
                </pic:pic>
              </a:graphicData>
            </a:graphic>
          </wp:inline>
        </w:drawing>
      </w:r>
      <w:r>
        <w:rPr>
          <w:rFonts w:hint="eastAsia" w:cstheme="minorBidi"/>
          <w:b/>
          <w:bCs/>
          <w:kern w:val="2"/>
          <w:sz w:val="28"/>
          <w:szCs w:val="36"/>
        </w:rPr>
        <w:t xml:space="preserve"> </w:t>
      </w:r>
      <w:r>
        <w:rPr>
          <w:rFonts w:hint="eastAsia" w:cstheme="minorBidi"/>
          <w:b/>
          <w:bCs/>
          <w:kern w:val="2"/>
          <w:sz w:val="28"/>
          <w:szCs w:val="36"/>
        </w:rPr>
        <w:drawing>
          <wp:inline distT="0" distB="0" distL="114300" distR="114300">
            <wp:extent cx="1701800" cy="3474085"/>
            <wp:effectExtent l="0" t="0" r="12700" b="12065"/>
            <wp:docPr id="29" name="图片 29"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09"/>
                    <pic:cNvPicPr>
                      <a:picLocks noChangeAspect="1"/>
                    </pic:cNvPicPr>
                  </pic:nvPicPr>
                  <pic:blipFill>
                    <a:blip r:embed="rId24"/>
                    <a:stretch>
                      <a:fillRect/>
                    </a:stretch>
                  </pic:blipFill>
                  <pic:spPr>
                    <a:xfrm>
                      <a:off x="0" y="0"/>
                      <a:ext cx="1701800" cy="3474085"/>
                    </a:xfrm>
                    <a:prstGeom prst="rect">
                      <a:avLst/>
                    </a:prstGeom>
                  </pic:spPr>
                </pic:pic>
              </a:graphicData>
            </a:graphic>
          </wp:inline>
        </w:drawing>
      </w:r>
      <w:r>
        <w:rPr>
          <w:rFonts w:hint="eastAsia" w:cstheme="minorBidi"/>
          <w:b/>
          <w:bCs/>
          <w:kern w:val="2"/>
          <w:sz w:val="28"/>
          <w:szCs w:val="36"/>
        </w:rPr>
        <w:t xml:space="preserve"> </w:t>
      </w:r>
      <w:r>
        <w:rPr>
          <w:rFonts w:hint="eastAsia" w:cstheme="minorBidi"/>
          <w:b/>
          <w:bCs/>
          <w:kern w:val="2"/>
          <w:sz w:val="28"/>
          <w:szCs w:val="36"/>
        </w:rPr>
        <w:drawing>
          <wp:inline distT="0" distB="0" distL="114300" distR="114300">
            <wp:extent cx="1712595" cy="3496945"/>
            <wp:effectExtent l="0" t="0" r="1905" b="8255"/>
            <wp:docPr id="28" name="图片 28"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0"/>
                    <pic:cNvPicPr>
                      <a:picLocks noChangeAspect="1"/>
                    </pic:cNvPicPr>
                  </pic:nvPicPr>
                  <pic:blipFill>
                    <a:blip r:embed="rId25"/>
                    <a:stretch>
                      <a:fillRect/>
                    </a:stretch>
                  </pic:blipFill>
                  <pic:spPr>
                    <a:xfrm>
                      <a:off x="0" y="0"/>
                      <a:ext cx="1712595" cy="3496945"/>
                    </a:xfrm>
                    <a:prstGeom prst="rect">
                      <a:avLst/>
                    </a:prstGeom>
                  </pic:spPr>
                </pic:pic>
              </a:graphicData>
            </a:graphic>
          </wp:inline>
        </w:drawing>
      </w:r>
    </w:p>
    <w:p>
      <w:pPr>
        <w:pStyle w:val="6"/>
        <w:widowControl/>
        <w:shd w:val="clear" w:color="auto" w:fill="FFFFFF"/>
        <w:spacing w:before="100" w:beforeAutospacing="0" w:after="220" w:afterAutospacing="0" w:line="360" w:lineRule="auto"/>
        <w:rPr>
          <w:rFonts w:cstheme="minorBidi"/>
          <w:b/>
          <w:bCs/>
          <w:kern w:val="2"/>
          <w:sz w:val="28"/>
          <w:szCs w:val="36"/>
        </w:rPr>
      </w:pPr>
      <w:r>
        <w:rPr>
          <w:rFonts w:hint="eastAsia" w:cstheme="minorBidi"/>
          <w:b/>
          <w:bCs/>
          <w:kern w:val="2"/>
          <w:sz w:val="28"/>
          <w:szCs w:val="36"/>
        </w:rPr>
        <w:t>第二步：</w:t>
      </w:r>
      <w:r>
        <w:rPr>
          <w:rFonts w:hint="eastAsia" w:cstheme="minorBidi"/>
          <w:b/>
          <w:bCs/>
          <w:color w:val="FF0000"/>
          <w:kern w:val="2"/>
          <w:sz w:val="28"/>
          <w:szCs w:val="36"/>
        </w:rPr>
        <w:t>点击加入</w:t>
      </w:r>
      <w:r>
        <w:rPr>
          <w:rFonts w:hint="eastAsia" w:cstheme="minorBidi"/>
          <w:b/>
          <w:bCs/>
          <w:kern w:val="2"/>
          <w:sz w:val="28"/>
          <w:szCs w:val="36"/>
        </w:rPr>
        <w:t>会议号加入，（会议号考前会通过QQ群统一发给</w:t>
      </w:r>
      <w:r>
        <w:rPr>
          <w:rFonts w:hint="eastAsia" w:cstheme="minorBidi"/>
          <w:b/>
          <w:bCs/>
          <w:kern w:val="2"/>
          <w:sz w:val="28"/>
          <w:szCs w:val="36"/>
          <w:lang w:eastAsia="zh-CN"/>
        </w:rPr>
        <w:t>考生</w:t>
      </w:r>
      <w:r>
        <w:rPr>
          <w:rFonts w:hint="eastAsia" w:cstheme="minorBidi"/>
          <w:b/>
          <w:bCs/>
          <w:kern w:val="2"/>
          <w:sz w:val="28"/>
          <w:szCs w:val="36"/>
        </w:rPr>
        <w:t>），</w:t>
      </w:r>
      <w:r>
        <w:rPr>
          <w:rFonts w:hint="eastAsia" w:ascii="黑体" w:hAnsi="黑体" w:eastAsia="黑体" w:cs="黑体"/>
          <w:b/>
          <w:bCs/>
          <w:color w:val="FF0000"/>
          <w:kern w:val="2"/>
          <w:sz w:val="32"/>
          <w:szCs w:val="40"/>
        </w:rPr>
        <w:t>在您的姓名处请输入真实姓名（此项重要，如不按要求备注，不能确认身份的，</w:t>
      </w:r>
      <w:r>
        <w:rPr>
          <w:rFonts w:hint="eastAsia" w:ascii="黑体" w:hAnsi="黑体" w:eastAsia="黑体" w:cs="黑体"/>
          <w:b/>
          <w:bCs/>
          <w:color w:val="FF0000"/>
          <w:kern w:val="2"/>
          <w:sz w:val="32"/>
          <w:szCs w:val="40"/>
          <w:lang w:eastAsia="zh-CN"/>
        </w:rPr>
        <w:t>监控人员</w:t>
      </w:r>
      <w:r>
        <w:rPr>
          <w:rFonts w:hint="eastAsia" w:ascii="黑体" w:hAnsi="黑体" w:eastAsia="黑体" w:cs="黑体"/>
          <w:b/>
          <w:bCs/>
          <w:color w:val="FF0000"/>
          <w:kern w:val="2"/>
          <w:sz w:val="32"/>
          <w:szCs w:val="40"/>
        </w:rPr>
        <w:t>将会将其移出会议室）</w:t>
      </w:r>
    </w:p>
    <w:p>
      <w:pPr>
        <w:pStyle w:val="6"/>
        <w:widowControl/>
        <w:shd w:val="clear" w:color="auto" w:fill="FFFFFF"/>
        <w:spacing w:before="100" w:beforeAutospacing="0" w:after="100" w:afterAutospacing="0" w:line="360" w:lineRule="auto"/>
        <w:jc w:val="center"/>
        <w:rPr>
          <w:rFonts w:cstheme="minorBidi"/>
          <w:b/>
          <w:bCs/>
          <w:kern w:val="2"/>
          <w:sz w:val="28"/>
          <w:szCs w:val="36"/>
        </w:rPr>
      </w:pPr>
      <w:r>
        <w:rPr>
          <w:rFonts w:hint="eastAsia" w:cstheme="minorBidi"/>
          <w:b/>
          <w:bCs/>
          <w:kern w:val="2"/>
          <w:sz w:val="28"/>
          <w:szCs w:val="36"/>
        </w:rPr>
        <w:drawing>
          <wp:inline distT="0" distB="0" distL="114300" distR="114300">
            <wp:extent cx="1420495" cy="2901315"/>
            <wp:effectExtent l="0" t="0" r="8255" b="13335"/>
            <wp:docPr id="30" name="图片 3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1"/>
                    <pic:cNvPicPr>
                      <a:picLocks noChangeAspect="1"/>
                    </pic:cNvPicPr>
                  </pic:nvPicPr>
                  <pic:blipFill>
                    <a:blip r:embed="rId26"/>
                    <a:stretch>
                      <a:fillRect/>
                    </a:stretch>
                  </pic:blipFill>
                  <pic:spPr>
                    <a:xfrm>
                      <a:off x="0" y="0"/>
                      <a:ext cx="1420495" cy="2901315"/>
                    </a:xfrm>
                    <a:prstGeom prst="rect">
                      <a:avLst/>
                    </a:prstGeom>
                  </pic:spPr>
                </pic:pic>
              </a:graphicData>
            </a:graphic>
          </wp:inline>
        </w:drawing>
      </w:r>
      <w:r>
        <w:rPr>
          <w:rFonts w:hint="eastAsia" w:cstheme="minorBidi"/>
          <w:b/>
          <w:bCs/>
          <w:kern w:val="2"/>
          <w:sz w:val="28"/>
          <w:szCs w:val="36"/>
        </w:rPr>
        <w:t xml:space="preserve">`   </w:t>
      </w:r>
      <w:r>
        <w:rPr>
          <w:rFonts w:hint="eastAsia" w:cstheme="minorBidi"/>
          <w:b/>
          <w:bCs/>
          <w:kern w:val="2"/>
          <w:sz w:val="28"/>
          <w:szCs w:val="36"/>
        </w:rPr>
        <w:drawing>
          <wp:inline distT="0" distB="0" distL="114300" distR="114300">
            <wp:extent cx="1403985" cy="2868930"/>
            <wp:effectExtent l="0" t="0" r="5715" b="7620"/>
            <wp:docPr id="31" name="图片 3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4"/>
                    <pic:cNvPicPr>
                      <a:picLocks noChangeAspect="1"/>
                    </pic:cNvPicPr>
                  </pic:nvPicPr>
                  <pic:blipFill>
                    <a:blip r:embed="rId27"/>
                    <a:stretch>
                      <a:fillRect/>
                    </a:stretch>
                  </pic:blipFill>
                  <pic:spPr>
                    <a:xfrm>
                      <a:off x="0" y="0"/>
                      <a:ext cx="1403985" cy="2868930"/>
                    </a:xfrm>
                    <a:prstGeom prst="rect">
                      <a:avLst/>
                    </a:prstGeom>
                  </pic:spPr>
                </pic:pic>
              </a:graphicData>
            </a:graphic>
          </wp:inline>
        </w:drawing>
      </w:r>
      <w:r>
        <w:rPr>
          <w:rFonts w:hint="eastAsia" w:cstheme="minorBidi"/>
          <w:b/>
          <w:bCs/>
          <w:kern w:val="2"/>
          <w:sz w:val="28"/>
          <w:szCs w:val="36"/>
        </w:rPr>
        <w:t xml:space="preserve">   </w:t>
      </w:r>
      <w:r>
        <w:rPr>
          <w:rFonts w:hint="eastAsia" w:cstheme="minorBidi"/>
          <w:b/>
          <w:bCs/>
          <w:kern w:val="2"/>
          <w:sz w:val="28"/>
          <w:szCs w:val="36"/>
        </w:rPr>
        <w:drawing>
          <wp:inline distT="0" distB="0" distL="114300" distR="114300">
            <wp:extent cx="1398905" cy="2860675"/>
            <wp:effectExtent l="0" t="0" r="10795" b="15875"/>
            <wp:docPr id="32" name="图片 3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3"/>
                    <pic:cNvPicPr>
                      <a:picLocks noChangeAspect="1"/>
                    </pic:cNvPicPr>
                  </pic:nvPicPr>
                  <pic:blipFill>
                    <a:blip r:embed="rId28"/>
                    <a:stretch>
                      <a:fillRect/>
                    </a:stretch>
                  </pic:blipFill>
                  <pic:spPr>
                    <a:xfrm>
                      <a:off x="0" y="0"/>
                      <a:ext cx="1398905" cy="2860675"/>
                    </a:xfrm>
                    <a:prstGeom prst="rect">
                      <a:avLst/>
                    </a:prstGeom>
                  </pic:spPr>
                </pic:pic>
              </a:graphicData>
            </a:graphic>
          </wp:inline>
        </w:drawing>
      </w:r>
    </w:p>
    <w:p>
      <w:pPr>
        <w:pStyle w:val="6"/>
        <w:widowControl/>
        <w:shd w:val="clear" w:color="auto" w:fill="FFFFFF"/>
        <w:spacing w:before="100" w:beforeAutospacing="0" w:after="100" w:afterAutospacing="0" w:line="360" w:lineRule="auto"/>
        <w:rPr>
          <w:rFonts w:cstheme="minorBidi"/>
          <w:b/>
          <w:bCs/>
          <w:kern w:val="2"/>
          <w:sz w:val="28"/>
          <w:szCs w:val="36"/>
        </w:rPr>
      </w:pPr>
      <w:r>
        <w:rPr>
          <w:rFonts w:hint="eastAsia" w:cstheme="minorBidi"/>
          <w:b/>
          <w:bCs/>
          <w:kern w:val="2"/>
          <w:sz w:val="28"/>
          <w:szCs w:val="36"/>
        </w:rPr>
        <w:t>第三步：将视频调整至以下视角状态至考试结束。</w:t>
      </w:r>
    </w:p>
    <w:p>
      <w:pPr>
        <w:pStyle w:val="6"/>
        <w:widowControl/>
        <w:shd w:val="clear" w:color="auto" w:fill="FFFFFF"/>
        <w:spacing w:before="100" w:beforeAutospacing="0" w:after="100" w:afterAutospacing="0" w:line="360" w:lineRule="auto"/>
        <w:jc w:val="center"/>
        <w:rPr>
          <w:rFonts w:cstheme="minorBidi"/>
          <w:kern w:val="2"/>
          <w:sz w:val="28"/>
          <w:szCs w:val="36"/>
        </w:rPr>
      </w:pPr>
      <w:r>
        <w:rPr>
          <w:rFonts w:hint="eastAsia" w:cstheme="minorBidi"/>
          <w:kern w:val="2"/>
          <w:sz w:val="28"/>
          <w:szCs w:val="36"/>
        </w:rPr>
        <w:drawing>
          <wp:inline distT="0" distB="0" distL="114300" distR="114300">
            <wp:extent cx="2209800" cy="2908935"/>
            <wp:effectExtent l="0" t="0" r="0" b="5715"/>
            <wp:docPr id="26" name="图片 26" descr="未命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未命名-1"/>
                    <pic:cNvPicPr>
                      <a:picLocks noChangeAspect="1"/>
                    </pic:cNvPicPr>
                  </pic:nvPicPr>
                  <pic:blipFill>
                    <a:blip r:embed="rId5"/>
                    <a:stretch>
                      <a:fillRect/>
                    </a:stretch>
                  </pic:blipFill>
                  <pic:spPr>
                    <a:xfrm>
                      <a:off x="0" y="0"/>
                      <a:ext cx="2209800" cy="2908935"/>
                    </a:xfrm>
                    <a:prstGeom prst="rect">
                      <a:avLst/>
                    </a:prstGeom>
                  </pic:spPr>
                </pic:pic>
              </a:graphicData>
            </a:graphic>
          </wp:inline>
        </w:drawing>
      </w:r>
    </w:p>
    <w:p>
      <w:pPr>
        <w:pStyle w:val="6"/>
        <w:widowControl/>
        <w:shd w:val="clear" w:color="auto" w:fill="FFFFFF"/>
        <w:spacing w:before="100" w:beforeAutospacing="0" w:after="100" w:afterAutospacing="0" w:line="360" w:lineRule="auto"/>
        <w:jc w:val="center"/>
        <w:rPr>
          <w:rFonts w:cstheme="minorBidi"/>
          <w:kern w:val="2"/>
          <w:sz w:val="28"/>
          <w:szCs w:val="36"/>
        </w:rPr>
      </w:pPr>
    </w:p>
    <w:p>
      <w:pPr>
        <w:pStyle w:val="6"/>
        <w:widowControl/>
        <w:shd w:val="clear" w:color="auto" w:fill="FFFFFF"/>
        <w:spacing w:before="100" w:beforeAutospacing="0" w:after="100" w:afterAutospacing="0" w:line="360" w:lineRule="auto"/>
        <w:jc w:val="center"/>
        <w:rPr>
          <w:rFonts w:cstheme="minorBidi"/>
          <w:kern w:val="2"/>
          <w:sz w:val="28"/>
          <w:szCs w:val="36"/>
        </w:rPr>
      </w:pPr>
    </w:p>
    <w:p>
      <w:pPr>
        <w:pStyle w:val="6"/>
        <w:widowControl/>
        <w:shd w:val="clear" w:color="auto" w:fill="FFFFFF"/>
        <w:spacing w:before="100" w:beforeAutospacing="0" w:after="100" w:afterAutospacing="0" w:line="360" w:lineRule="auto"/>
        <w:jc w:val="center"/>
        <w:rPr>
          <w:rFonts w:cstheme="minorBidi"/>
          <w:kern w:val="2"/>
          <w:sz w:val="28"/>
          <w:szCs w:val="36"/>
        </w:rPr>
      </w:pPr>
    </w:p>
    <w:p>
      <w:pPr>
        <w:pStyle w:val="6"/>
        <w:widowControl/>
        <w:shd w:val="clear" w:color="auto" w:fill="FFFFFF"/>
        <w:spacing w:before="100" w:beforeAutospacing="0" w:after="100" w:afterAutospacing="0" w:line="360" w:lineRule="auto"/>
        <w:jc w:val="center"/>
        <w:rPr>
          <w:rFonts w:cstheme="minorBidi"/>
          <w:kern w:val="2"/>
          <w:sz w:val="28"/>
          <w:szCs w:val="36"/>
        </w:rPr>
      </w:pPr>
    </w:p>
    <w:p>
      <w:pPr>
        <w:pStyle w:val="6"/>
        <w:widowControl/>
        <w:shd w:val="clear" w:color="auto" w:fill="FFFFFF"/>
        <w:spacing w:before="100" w:beforeAutospacing="0" w:after="100" w:afterAutospacing="0" w:line="360" w:lineRule="auto"/>
        <w:jc w:val="center"/>
        <w:rPr>
          <w:rFonts w:cstheme="minorBidi"/>
          <w:kern w:val="2"/>
          <w:sz w:val="28"/>
          <w:szCs w:val="36"/>
        </w:rPr>
      </w:pPr>
    </w:p>
    <w:p>
      <w:pPr>
        <w:pStyle w:val="6"/>
        <w:widowControl/>
        <w:shd w:val="clear" w:color="auto" w:fill="FFFFFF"/>
        <w:spacing w:before="100" w:beforeAutospacing="0" w:after="100" w:afterAutospacing="0" w:line="360" w:lineRule="auto"/>
        <w:jc w:val="both"/>
        <w:rPr>
          <w:rFonts w:cstheme="minorBidi"/>
          <w:b/>
          <w:bCs/>
          <w:kern w:val="2"/>
          <w:sz w:val="28"/>
          <w:szCs w:val="36"/>
        </w:rPr>
      </w:pPr>
    </w:p>
    <w:sectPr>
      <w:pgSz w:w="11906" w:h="16838"/>
      <w:pgMar w:top="1100" w:right="1689" w:bottom="1043" w:left="1689"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ED0B002"/>
    <w:multiLevelType w:val="singleLevel"/>
    <w:tmpl w:val="5ED0B002"/>
    <w:lvl w:ilvl="0" w:tentative="0">
      <w:start w:val="1"/>
      <w:numFmt w:val="chineseCounting"/>
      <w:suff w:val="nothing"/>
      <w:lvlText w:val="%1、"/>
      <w:lvlJc w:val="left"/>
    </w:lvl>
  </w:abstractNum>
  <w:abstractNum w:abstractNumId="1">
    <w:nsid w:val="5ED0B040"/>
    <w:multiLevelType w:val="singleLevel"/>
    <w:tmpl w:val="5ED0B040"/>
    <w:lvl w:ilvl="0" w:tentative="0">
      <w:start w:val="1"/>
      <w:numFmt w:val="decimal"/>
      <w:suff w:val="nothing"/>
      <w:lvlText w:val="%1."/>
      <w:lvlJc w:val="left"/>
    </w:lvl>
  </w:abstractNum>
  <w:abstractNum w:abstractNumId="2">
    <w:nsid w:val="5ED0BC46"/>
    <w:multiLevelType w:val="singleLevel"/>
    <w:tmpl w:val="5ED0BC46"/>
    <w:lvl w:ilvl="0" w:tentative="0">
      <w:start w:val="2"/>
      <w:numFmt w:val="chineseCounting"/>
      <w:suff w:val="nothing"/>
      <w:lvlText w:val="%1、"/>
      <w:lvlJc w:val="left"/>
    </w:lvl>
  </w:abstractNum>
  <w:abstractNum w:abstractNumId="3">
    <w:nsid w:val="5ED0BC95"/>
    <w:multiLevelType w:val="singleLevel"/>
    <w:tmpl w:val="5ED0BC95"/>
    <w:lvl w:ilvl="0" w:tentative="0">
      <w:start w:val="1"/>
      <w:numFmt w:val="decimal"/>
      <w:suff w:val="nothing"/>
      <w:lvlText w:val="%1."/>
      <w:lvlJc w:val="left"/>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F6328E3"/>
    <w:rsid w:val="0000057F"/>
    <w:rsid w:val="00117325"/>
    <w:rsid w:val="00156F83"/>
    <w:rsid w:val="00176FF7"/>
    <w:rsid w:val="001D2E41"/>
    <w:rsid w:val="0032185E"/>
    <w:rsid w:val="00445CDA"/>
    <w:rsid w:val="00446B88"/>
    <w:rsid w:val="0057603F"/>
    <w:rsid w:val="005E2A20"/>
    <w:rsid w:val="006276C5"/>
    <w:rsid w:val="00732078"/>
    <w:rsid w:val="007326B6"/>
    <w:rsid w:val="00746975"/>
    <w:rsid w:val="007F172B"/>
    <w:rsid w:val="00806D6A"/>
    <w:rsid w:val="00814661"/>
    <w:rsid w:val="0094045F"/>
    <w:rsid w:val="00A051E6"/>
    <w:rsid w:val="00A060B3"/>
    <w:rsid w:val="00A83E9B"/>
    <w:rsid w:val="00A956D1"/>
    <w:rsid w:val="00C222F7"/>
    <w:rsid w:val="00C36B5B"/>
    <w:rsid w:val="00CC54AC"/>
    <w:rsid w:val="00D70A97"/>
    <w:rsid w:val="00F0501D"/>
    <w:rsid w:val="00F61456"/>
    <w:rsid w:val="013C7427"/>
    <w:rsid w:val="0167638F"/>
    <w:rsid w:val="01FD5D7E"/>
    <w:rsid w:val="02094A42"/>
    <w:rsid w:val="024C2B81"/>
    <w:rsid w:val="02F7601C"/>
    <w:rsid w:val="03351867"/>
    <w:rsid w:val="0341645D"/>
    <w:rsid w:val="03455F4E"/>
    <w:rsid w:val="034C5FD8"/>
    <w:rsid w:val="03BB7FBE"/>
    <w:rsid w:val="03F1578E"/>
    <w:rsid w:val="040D70EE"/>
    <w:rsid w:val="04926F71"/>
    <w:rsid w:val="04B0389B"/>
    <w:rsid w:val="04CD61FB"/>
    <w:rsid w:val="04DA0918"/>
    <w:rsid w:val="04EC2DBB"/>
    <w:rsid w:val="05281683"/>
    <w:rsid w:val="05690402"/>
    <w:rsid w:val="05A1028C"/>
    <w:rsid w:val="05BF6A82"/>
    <w:rsid w:val="05E03D0C"/>
    <w:rsid w:val="05E41A4E"/>
    <w:rsid w:val="05E82BC0"/>
    <w:rsid w:val="05EA06E6"/>
    <w:rsid w:val="060C3629"/>
    <w:rsid w:val="061703C8"/>
    <w:rsid w:val="062C2B4E"/>
    <w:rsid w:val="068074CC"/>
    <w:rsid w:val="06D25D4A"/>
    <w:rsid w:val="06DA69AD"/>
    <w:rsid w:val="07071978"/>
    <w:rsid w:val="07585B24"/>
    <w:rsid w:val="07893F2F"/>
    <w:rsid w:val="07CD449F"/>
    <w:rsid w:val="08B5322E"/>
    <w:rsid w:val="097A4477"/>
    <w:rsid w:val="0992356F"/>
    <w:rsid w:val="09C528C1"/>
    <w:rsid w:val="09EF0847"/>
    <w:rsid w:val="0A4E56B3"/>
    <w:rsid w:val="0A7C443D"/>
    <w:rsid w:val="0AA46A22"/>
    <w:rsid w:val="0AAE1DC2"/>
    <w:rsid w:val="0ACE4A7B"/>
    <w:rsid w:val="0B332B30"/>
    <w:rsid w:val="0BAB4DBC"/>
    <w:rsid w:val="0BBB77DF"/>
    <w:rsid w:val="0BE93BEF"/>
    <w:rsid w:val="0C460641"/>
    <w:rsid w:val="0C4843B9"/>
    <w:rsid w:val="0C8A2C23"/>
    <w:rsid w:val="0CA569F7"/>
    <w:rsid w:val="0CAD06C0"/>
    <w:rsid w:val="0CD67C16"/>
    <w:rsid w:val="0D352B8F"/>
    <w:rsid w:val="0D411648"/>
    <w:rsid w:val="0D464D9C"/>
    <w:rsid w:val="0D5B011C"/>
    <w:rsid w:val="0DFA5B87"/>
    <w:rsid w:val="0E19366C"/>
    <w:rsid w:val="0E1F00A2"/>
    <w:rsid w:val="0E353693"/>
    <w:rsid w:val="0E546213"/>
    <w:rsid w:val="0E5E7EC3"/>
    <w:rsid w:val="0EBC4F51"/>
    <w:rsid w:val="0EC6054C"/>
    <w:rsid w:val="0ED378E4"/>
    <w:rsid w:val="0F0A7E1F"/>
    <w:rsid w:val="0F522C33"/>
    <w:rsid w:val="0F9A4F2B"/>
    <w:rsid w:val="0F9C44BC"/>
    <w:rsid w:val="0FB6788B"/>
    <w:rsid w:val="101C1DE4"/>
    <w:rsid w:val="10284C2D"/>
    <w:rsid w:val="10507CE0"/>
    <w:rsid w:val="10564E37"/>
    <w:rsid w:val="10A2678D"/>
    <w:rsid w:val="10DD77C5"/>
    <w:rsid w:val="10EF74F9"/>
    <w:rsid w:val="112D7194"/>
    <w:rsid w:val="112F3D99"/>
    <w:rsid w:val="11A13517"/>
    <w:rsid w:val="11AD1058"/>
    <w:rsid w:val="11BF5CD7"/>
    <w:rsid w:val="11D754FF"/>
    <w:rsid w:val="12105979"/>
    <w:rsid w:val="1211524D"/>
    <w:rsid w:val="12352A9D"/>
    <w:rsid w:val="128819B3"/>
    <w:rsid w:val="12F85C9A"/>
    <w:rsid w:val="13A76D2D"/>
    <w:rsid w:val="13B529C5"/>
    <w:rsid w:val="13C95D0F"/>
    <w:rsid w:val="13D604FC"/>
    <w:rsid w:val="13E175CD"/>
    <w:rsid w:val="13E96481"/>
    <w:rsid w:val="140C20EE"/>
    <w:rsid w:val="1443118E"/>
    <w:rsid w:val="144638D4"/>
    <w:rsid w:val="14D47131"/>
    <w:rsid w:val="14D7277E"/>
    <w:rsid w:val="15205ED3"/>
    <w:rsid w:val="152B0169"/>
    <w:rsid w:val="153320AA"/>
    <w:rsid w:val="153D7A8F"/>
    <w:rsid w:val="1571672E"/>
    <w:rsid w:val="159D7523"/>
    <w:rsid w:val="15C67FD3"/>
    <w:rsid w:val="15D541EF"/>
    <w:rsid w:val="15FE5630"/>
    <w:rsid w:val="16094BB9"/>
    <w:rsid w:val="16105F47"/>
    <w:rsid w:val="167C21D4"/>
    <w:rsid w:val="16882882"/>
    <w:rsid w:val="16C3120C"/>
    <w:rsid w:val="16FF7D6A"/>
    <w:rsid w:val="17253C74"/>
    <w:rsid w:val="174116A4"/>
    <w:rsid w:val="174F4909"/>
    <w:rsid w:val="17797B1C"/>
    <w:rsid w:val="17F90C5D"/>
    <w:rsid w:val="182C4B8E"/>
    <w:rsid w:val="18A44D0C"/>
    <w:rsid w:val="18DA45EA"/>
    <w:rsid w:val="190A2849"/>
    <w:rsid w:val="1945415A"/>
    <w:rsid w:val="194C455B"/>
    <w:rsid w:val="19924EC5"/>
    <w:rsid w:val="1A330EA0"/>
    <w:rsid w:val="1A4E17A7"/>
    <w:rsid w:val="1A7A0749"/>
    <w:rsid w:val="1A854AFA"/>
    <w:rsid w:val="1AF000F5"/>
    <w:rsid w:val="1B027E29"/>
    <w:rsid w:val="1B2D759B"/>
    <w:rsid w:val="1B3E0B35"/>
    <w:rsid w:val="1B416BA3"/>
    <w:rsid w:val="1B740D26"/>
    <w:rsid w:val="1BB63336"/>
    <w:rsid w:val="1BB86581"/>
    <w:rsid w:val="1BD64A86"/>
    <w:rsid w:val="1C1D14B4"/>
    <w:rsid w:val="1C4955DC"/>
    <w:rsid w:val="1C850D11"/>
    <w:rsid w:val="1CD31A7D"/>
    <w:rsid w:val="1D11083E"/>
    <w:rsid w:val="1D413E69"/>
    <w:rsid w:val="1D5414EA"/>
    <w:rsid w:val="1D72140D"/>
    <w:rsid w:val="1EC457A7"/>
    <w:rsid w:val="1ECE4FF1"/>
    <w:rsid w:val="1ED1023E"/>
    <w:rsid w:val="1ED8781E"/>
    <w:rsid w:val="1EF45B39"/>
    <w:rsid w:val="1F374529"/>
    <w:rsid w:val="1F606E36"/>
    <w:rsid w:val="1F9E2816"/>
    <w:rsid w:val="1FD403C1"/>
    <w:rsid w:val="1FEB3581"/>
    <w:rsid w:val="201E4236"/>
    <w:rsid w:val="20234AC9"/>
    <w:rsid w:val="203B1E13"/>
    <w:rsid w:val="206536EE"/>
    <w:rsid w:val="208512E0"/>
    <w:rsid w:val="20A63BFF"/>
    <w:rsid w:val="20BD4F1E"/>
    <w:rsid w:val="20CE5C4B"/>
    <w:rsid w:val="20D12777"/>
    <w:rsid w:val="20EC5803"/>
    <w:rsid w:val="213827F6"/>
    <w:rsid w:val="21A8172A"/>
    <w:rsid w:val="21ED64BC"/>
    <w:rsid w:val="220B70EA"/>
    <w:rsid w:val="22167B72"/>
    <w:rsid w:val="222D1264"/>
    <w:rsid w:val="22327245"/>
    <w:rsid w:val="22CE51C0"/>
    <w:rsid w:val="22DA2638"/>
    <w:rsid w:val="23024E6A"/>
    <w:rsid w:val="23272B22"/>
    <w:rsid w:val="239F6B5C"/>
    <w:rsid w:val="240A05A5"/>
    <w:rsid w:val="242552B4"/>
    <w:rsid w:val="24613E12"/>
    <w:rsid w:val="24D30D34"/>
    <w:rsid w:val="24E54A43"/>
    <w:rsid w:val="24EA3E07"/>
    <w:rsid w:val="252172C6"/>
    <w:rsid w:val="255A71DF"/>
    <w:rsid w:val="257D2ECD"/>
    <w:rsid w:val="258129BE"/>
    <w:rsid w:val="259D17A2"/>
    <w:rsid w:val="25B40CCD"/>
    <w:rsid w:val="261263F5"/>
    <w:rsid w:val="26562782"/>
    <w:rsid w:val="26620A13"/>
    <w:rsid w:val="2685203A"/>
    <w:rsid w:val="268D2FF6"/>
    <w:rsid w:val="26920BFA"/>
    <w:rsid w:val="27016A1E"/>
    <w:rsid w:val="270A6852"/>
    <w:rsid w:val="27425B7F"/>
    <w:rsid w:val="279369D8"/>
    <w:rsid w:val="2802590C"/>
    <w:rsid w:val="287F3FA1"/>
    <w:rsid w:val="289547B6"/>
    <w:rsid w:val="2924395F"/>
    <w:rsid w:val="29936EB5"/>
    <w:rsid w:val="299D58EC"/>
    <w:rsid w:val="29E14EBB"/>
    <w:rsid w:val="29FB2613"/>
    <w:rsid w:val="2A44220C"/>
    <w:rsid w:val="2A5A329D"/>
    <w:rsid w:val="2AE232B1"/>
    <w:rsid w:val="2AF14141"/>
    <w:rsid w:val="2B7F799F"/>
    <w:rsid w:val="2B8001CB"/>
    <w:rsid w:val="2B8054C5"/>
    <w:rsid w:val="2BA423EE"/>
    <w:rsid w:val="2BAA2542"/>
    <w:rsid w:val="2BD1187D"/>
    <w:rsid w:val="2BDB421E"/>
    <w:rsid w:val="2C2E6CCF"/>
    <w:rsid w:val="2C386BB9"/>
    <w:rsid w:val="2CA62D0A"/>
    <w:rsid w:val="2CC633AC"/>
    <w:rsid w:val="2CDC497D"/>
    <w:rsid w:val="2CE51A84"/>
    <w:rsid w:val="2D1660E1"/>
    <w:rsid w:val="2DCE13E2"/>
    <w:rsid w:val="2DE41D3C"/>
    <w:rsid w:val="2E6B5FB9"/>
    <w:rsid w:val="2EC67693"/>
    <w:rsid w:val="2ED022C0"/>
    <w:rsid w:val="2F320885"/>
    <w:rsid w:val="2F391C13"/>
    <w:rsid w:val="2F6641B9"/>
    <w:rsid w:val="2F8C4439"/>
    <w:rsid w:val="2F942714"/>
    <w:rsid w:val="2FBB4D1E"/>
    <w:rsid w:val="2FCA4F61"/>
    <w:rsid w:val="2FDE27BA"/>
    <w:rsid w:val="30731155"/>
    <w:rsid w:val="31886E82"/>
    <w:rsid w:val="319A0963"/>
    <w:rsid w:val="31BD42A5"/>
    <w:rsid w:val="31D25E0E"/>
    <w:rsid w:val="31E84E08"/>
    <w:rsid w:val="32546D64"/>
    <w:rsid w:val="32F55942"/>
    <w:rsid w:val="332F4325"/>
    <w:rsid w:val="338A47E7"/>
    <w:rsid w:val="33B66B8B"/>
    <w:rsid w:val="33C256CF"/>
    <w:rsid w:val="34360E17"/>
    <w:rsid w:val="344642B8"/>
    <w:rsid w:val="3468014B"/>
    <w:rsid w:val="34847DD4"/>
    <w:rsid w:val="350D601C"/>
    <w:rsid w:val="352E1AEE"/>
    <w:rsid w:val="355035A2"/>
    <w:rsid w:val="35B2271F"/>
    <w:rsid w:val="35FE46DA"/>
    <w:rsid w:val="36190C81"/>
    <w:rsid w:val="3664334F"/>
    <w:rsid w:val="366559E4"/>
    <w:rsid w:val="36914A2B"/>
    <w:rsid w:val="36D92969"/>
    <w:rsid w:val="36DE12F2"/>
    <w:rsid w:val="36E0150E"/>
    <w:rsid w:val="371373EC"/>
    <w:rsid w:val="378105FB"/>
    <w:rsid w:val="37A83DDA"/>
    <w:rsid w:val="37D2588E"/>
    <w:rsid w:val="37DA67DD"/>
    <w:rsid w:val="385B709E"/>
    <w:rsid w:val="385F0CD8"/>
    <w:rsid w:val="388905EB"/>
    <w:rsid w:val="38DB65DE"/>
    <w:rsid w:val="38F3072D"/>
    <w:rsid w:val="390D38B7"/>
    <w:rsid w:val="3922196A"/>
    <w:rsid w:val="3929719C"/>
    <w:rsid w:val="397F6DBC"/>
    <w:rsid w:val="39AE1450"/>
    <w:rsid w:val="39BA4298"/>
    <w:rsid w:val="39BD1693"/>
    <w:rsid w:val="39DF3CFF"/>
    <w:rsid w:val="3A4F678F"/>
    <w:rsid w:val="3A835BF4"/>
    <w:rsid w:val="3AA314E4"/>
    <w:rsid w:val="3AB331C1"/>
    <w:rsid w:val="3AD3639A"/>
    <w:rsid w:val="3AE960B8"/>
    <w:rsid w:val="3B00217F"/>
    <w:rsid w:val="3B0B5618"/>
    <w:rsid w:val="3B0F23C2"/>
    <w:rsid w:val="3B514788"/>
    <w:rsid w:val="3B635E18"/>
    <w:rsid w:val="3C1B2CD3"/>
    <w:rsid w:val="3C4E0CC8"/>
    <w:rsid w:val="3C5C1637"/>
    <w:rsid w:val="3CD25455"/>
    <w:rsid w:val="3CDB07AE"/>
    <w:rsid w:val="3DB50FFF"/>
    <w:rsid w:val="3DBA6615"/>
    <w:rsid w:val="3E3A59A8"/>
    <w:rsid w:val="3E594080"/>
    <w:rsid w:val="3EDA3E98"/>
    <w:rsid w:val="3F1D6580"/>
    <w:rsid w:val="3F4E7207"/>
    <w:rsid w:val="3F6A31A9"/>
    <w:rsid w:val="401F30A7"/>
    <w:rsid w:val="40387CC5"/>
    <w:rsid w:val="40680D0A"/>
    <w:rsid w:val="40FE2CBD"/>
    <w:rsid w:val="41531E83"/>
    <w:rsid w:val="417D62D7"/>
    <w:rsid w:val="4185518C"/>
    <w:rsid w:val="41DF2AEE"/>
    <w:rsid w:val="41F74F49"/>
    <w:rsid w:val="422229DB"/>
    <w:rsid w:val="42A47894"/>
    <w:rsid w:val="43311775"/>
    <w:rsid w:val="43335020"/>
    <w:rsid w:val="4351675C"/>
    <w:rsid w:val="436A2AEA"/>
    <w:rsid w:val="437159C8"/>
    <w:rsid w:val="43792ACE"/>
    <w:rsid w:val="43AF5D32"/>
    <w:rsid w:val="440B5952"/>
    <w:rsid w:val="44240C8C"/>
    <w:rsid w:val="444E3BCD"/>
    <w:rsid w:val="44580936"/>
    <w:rsid w:val="449000D0"/>
    <w:rsid w:val="449913C3"/>
    <w:rsid w:val="44BF6C07"/>
    <w:rsid w:val="44E67CEF"/>
    <w:rsid w:val="44F3240C"/>
    <w:rsid w:val="45102FBE"/>
    <w:rsid w:val="45244CBC"/>
    <w:rsid w:val="453F38A4"/>
    <w:rsid w:val="455E01CE"/>
    <w:rsid w:val="45DB61AF"/>
    <w:rsid w:val="45E71F71"/>
    <w:rsid w:val="461B1C1B"/>
    <w:rsid w:val="464E0242"/>
    <w:rsid w:val="467C4DAF"/>
    <w:rsid w:val="469814BD"/>
    <w:rsid w:val="46BE5BF9"/>
    <w:rsid w:val="46E72276"/>
    <w:rsid w:val="46F32B98"/>
    <w:rsid w:val="471274C2"/>
    <w:rsid w:val="474D4056"/>
    <w:rsid w:val="47A54D26"/>
    <w:rsid w:val="47B65431"/>
    <w:rsid w:val="47CE0E00"/>
    <w:rsid w:val="47F36DFF"/>
    <w:rsid w:val="480D3197"/>
    <w:rsid w:val="482079BC"/>
    <w:rsid w:val="497A75A0"/>
    <w:rsid w:val="49A55F90"/>
    <w:rsid w:val="49A563CB"/>
    <w:rsid w:val="4A013321"/>
    <w:rsid w:val="4A1D198C"/>
    <w:rsid w:val="4A2E5059"/>
    <w:rsid w:val="4AE253FD"/>
    <w:rsid w:val="4AEF1BEE"/>
    <w:rsid w:val="4AF018C8"/>
    <w:rsid w:val="4B533C05"/>
    <w:rsid w:val="4B8415B8"/>
    <w:rsid w:val="4B8B15F1"/>
    <w:rsid w:val="4B9366F7"/>
    <w:rsid w:val="4CBF59F6"/>
    <w:rsid w:val="4CC64D38"/>
    <w:rsid w:val="4CC72AFC"/>
    <w:rsid w:val="4D425635"/>
    <w:rsid w:val="4D610CE0"/>
    <w:rsid w:val="4E0B1C38"/>
    <w:rsid w:val="4E10402F"/>
    <w:rsid w:val="4E132C69"/>
    <w:rsid w:val="4E555EE6"/>
    <w:rsid w:val="4E636855"/>
    <w:rsid w:val="4E8664D0"/>
    <w:rsid w:val="4E9E5023"/>
    <w:rsid w:val="4EED611E"/>
    <w:rsid w:val="4F2C30EB"/>
    <w:rsid w:val="4F4E4E0F"/>
    <w:rsid w:val="4F8420A2"/>
    <w:rsid w:val="4FEC5731"/>
    <w:rsid w:val="508F3931"/>
    <w:rsid w:val="50AC248D"/>
    <w:rsid w:val="50D37F75"/>
    <w:rsid w:val="513D7728"/>
    <w:rsid w:val="51446014"/>
    <w:rsid w:val="514A5AAA"/>
    <w:rsid w:val="514E7348"/>
    <w:rsid w:val="514F0C92"/>
    <w:rsid w:val="5190487A"/>
    <w:rsid w:val="51C4713C"/>
    <w:rsid w:val="51CB0999"/>
    <w:rsid w:val="52481148"/>
    <w:rsid w:val="524D13AE"/>
    <w:rsid w:val="529A036B"/>
    <w:rsid w:val="52B27422"/>
    <w:rsid w:val="533A1935"/>
    <w:rsid w:val="535A6478"/>
    <w:rsid w:val="535B5D4C"/>
    <w:rsid w:val="536270DB"/>
    <w:rsid w:val="53705AC5"/>
    <w:rsid w:val="538650A2"/>
    <w:rsid w:val="538E7F0A"/>
    <w:rsid w:val="542978DD"/>
    <w:rsid w:val="544405B1"/>
    <w:rsid w:val="547A66A6"/>
    <w:rsid w:val="54996B2C"/>
    <w:rsid w:val="54DE4E87"/>
    <w:rsid w:val="55064A40"/>
    <w:rsid w:val="551C71AF"/>
    <w:rsid w:val="553B28A8"/>
    <w:rsid w:val="55447A06"/>
    <w:rsid w:val="55570796"/>
    <w:rsid w:val="55B451AC"/>
    <w:rsid w:val="55E36D45"/>
    <w:rsid w:val="55EA0003"/>
    <w:rsid w:val="55EE2EA8"/>
    <w:rsid w:val="560B5B9C"/>
    <w:rsid w:val="5615636F"/>
    <w:rsid w:val="561861F9"/>
    <w:rsid w:val="56322EEB"/>
    <w:rsid w:val="56350AD7"/>
    <w:rsid w:val="563A73C4"/>
    <w:rsid w:val="56690780"/>
    <w:rsid w:val="56B21824"/>
    <w:rsid w:val="56CF0F2B"/>
    <w:rsid w:val="576668AC"/>
    <w:rsid w:val="576F32A4"/>
    <w:rsid w:val="577218B7"/>
    <w:rsid w:val="57923A8C"/>
    <w:rsid w:val="57D40429"/>
    <w:rsid w:val="580F7106"/>
    <w:rsid w:val="583B7EFB"/>
    <w:rsid w:val="584274DB"/>
    <w:rsid w:val="58466FCB"/>
    <w:rsid w:val="587B1F1B"/>
    <w:rsid w:val="58AA15B5"/>
    <w:rsid w:val="58CE6FC1"/>
    <w:rsid w:val="58CF5213"/>
    <w:rsid w:val="596A6CE9"/>
    <w:rsid w:val="59851219"/>
    <w:rsid w:val="59883BD8"/>
    <w:rsid w:val="599A06F6"/>
    <w:rsid w:val="59B63A4F"/>
    <w:rsid w:val="59E0440D"/>
    <w:rsid w:val="5A2B5FBD"/>
    <w:rsid w:val="5A3D426C"/>
    <w:rsid w:val="5A7F67C4"/>
    <w:rsid w:val="5AB83A84"/>
    <w:rsid w:val="5B264E92"/>
    <w:rsid w:val="5B793214"/>
    <w:rsid w:val="5BAF6C35"/>
    <w:rsid w:val="5BCD355F"/>
    <w:rsid w:val="5C4E28F2"/>
    <w:rsid w:val="5C514191"/>
    <w:rsid w:val="5C814A76"/>
    <w:rsid w:val="5C904CB9"/>
    <w:rsid w:val="5C9A0FE8"/>
    <w:rsid w:val="5D5A7075"/>
    <w:rsid w:val="5D8506A1"/>
    <w:rsid w:val="5D9407D9"/>
    <w:rsid w:val="5DD50B72"/>
    <w:rsid w:val="5E0C65C1"/>
    <w:rsid w:val="5E420235"/>
    <w:rsid w:val="5E505FEC"/>
    <w:rsid w:val="5EAC3E83"/>
    <w:rsid w:val="5F1930FE"/>
    <w:rsid w:val="5FD01870"/>
    <w:rsid w:val="5FF01979"/>
    <w:rsid w:val="603812C1"/>
    <w:rsid w:val="60A24FBB"/>
    <w:rsid w:val="60CE4C92"/>
    <w:rsid w:val="60D933FA"/>
    <w:rsid w:val="60EB4BB4"/>
    <w:rsid w:val="60F7029B"/>
    <w:rsid w:val="61291916"/>
    <w:rsid w:val="61E6665C"/>
    <w:rsid w:val="620D0B5A"/>
    <w:rsid w:val="62173786"/>
    <w:rsid w:val="623936FD"/>
    <w:rsid w:val="625676DA"/>
    <w:rsid w:val="62683FE2"/>
    <w:rsid w:val="636724EC"/>
    <w:rsid w:val="6393508F"/>
    <w:rsid w:val="63A90EB3"/>
    <w:rsid w:val="63B374DF"/>
    <w:rsid w:val="63E87188"/>
    <w:rsid w:val="64811712"/>
    <w:rsid w:val="6518584B"/>
    <w:rsid w:val="651F01DC"/>
    <w:rsid w:val="657038D9"/>
    <w:rsid w:val="65890E41"/>
    <w:rsid w:val="65940A10"/>
    <w:rsid w:val="65A6554D"/>
    <w:rsid w:val="6620394C"/>
    <w:rsid w:val="663568D1"/>
    <w:rsid w:val="66482160"/>
    <w:rsid w:val="66874FF1"/>
    <w:rsid w:val="66E52C8F"/>
    <w:rsid w:val="67220C03"/>
    <w:rsid w:val="672E350F"/>
    <w:rsid w:val="67896ED4"/>
    <w:rsid w:val="67E20393"/>
    <w:rsid w:val="684E5A28"/>
    <w:rsid w:val="6855015C"/>
    <w:rsid w:val="68AF296B"/>
    <w:rsid w:val="68DB3760"/>
    <w:rsid w:val="68ED38D5"/>
    <w:rsid w:val="69012A9A"/>
    <w:rsid w:val="691B590A"/>
    <w:rsid w:val="694445E7"/>
    <w:rsid w:val="69482477"/>
    <w:rsid w:val="69790883"/>
    <w:rsid w:val="69DB6B50"/>
    <w:rsid w:val="6A1707C7"/>
    <w:rsid w:val="6A1A2066"/>
    <w:rsid w:val="6A521800"/>
    <w:rsid w:val="6B7E6624"/>
    <w:rsid w:val="6C574813"/>
    <w:rsid w:val="6C88775B"/>
    <w:rsid w:val="6CD83EDF"/>
    <w:rsid w:val="6D2B6338"/>
    <w:rsid w:val="6D920165"/>
    <w:rsid w:val="6D9D5488"/>
    <w:rsid w:val="6DCE3893"/>
    <w:rsid w:val="6DD72B83"/>
    <w:rsid w:val="6DE805F3"/>
    <w:rsid w:val="6E0B036D"/>
    <w:rsid w:val="6E1F6A7D"/>
    <w:rsid w:val="6E2434B3"/>
    <w:rsid w:val="6E9422B2"/>
    <w:rsid w:val="6F060D0B"/>
    <w:rsid w:val="6F3A4DE7"/>
    <w:rsid w:val="6F51652A"/>
    <w:rsid w:val="6F6328E3"/>
    <w:rsid w:val="6F771D08"/>
    <w:rsid w:val="6F7C6062"/>
    <w:rsid w:val="6FE42523"/>
    <w:rsid w:val="701F1011"/>
    <w:rsid w:val="70271038"/>
    <w:rsid w:val="708950A0"/>
    <w:rsid w:val="70992760"/>
    <w:rsid w:val="709F1517"/>
    <w:rsid w:val="70D311C0"/>
    <w:rsid w:val="713E70BD"/>
    <w:rsid w:val="71775FF0"/>
    <w:rsid w:val="717C53B4"/>
    <w:rsid w:val="71D84CE0"/>
    <w:rsid w:val="71F027AE"/>
    <w:rsid w:val="721F0330"/>
    <w:rsid w:val="723F2B3C"/>
    <w:rsid w:val="72BF7C4E"/>
    <w:rsid w:val="72C056DE"/>
    <w:rsid w:val="72D27981"/>
    <w:rsid w:val="72DD4066"/>
    <w:rsid w:val="72F65449"/>
    <w:rsid w:val="73075151"/>
    <w:rsid w:val="733E234E"/>
    <w:rsid w:val="73797DFD"/>
    <w:rsid w:val="73A62BBC"/>
    <w:rsid w:val="73B057E9"/>
    <w:rsid w:val="73C44DF0"/>
    <w:rsid w:val="741B2C62"/>
    <w:rsid w:val="744213FD"/>
    <w:rsid w:val="74C4779E"/>
    <w:rsid w:val="75372E7B"/>
    <w:rsid w:val="75373DFE"/>
    <w:rsid w:val="753D08C2"/>
    <w:rsid w:val="7581743D"/>
    <w:rsid w:val="75C32A24"/>
    <w:rsid w:val="75E07218"/>
    <w:rsid w:val="761C7166"/>
    <w:rsid w:val="766216D5"/>
    <w:rsid w:val="769C7D78"/>
    <w:rsid w:val="76A92C51"/>
    <w:rsid w:val="76B455F0"/>
    <w:rsid w:val="76CD220E"/>
    <w:rsid w:val="772B7814"/>
    <w:rsid w:val="774921DC"/>
    <w:rsid w:val="777728A5"/>
    <w:rsid w:val="77F35CA4"/>
    <w:rsid w:val="78026A4A"/>
    <w:rsid w:val="781E4519"/>
    <w:rsid w:val="781E71C5"/>
    <w:rsid w:val="786A240A"/>
    <w:rsid w:val="789B0816"/>
    <w:rsid w:val="78AC47D1"/>
    <w:rsid w:val="78E23848"/>
    <w:rsid w:val="793547C6"/>
    <w:rsid w:val="79400579"/>
    <w:rsid w:val="79537342"/>
    <w:rsid w:val="798412AA"/>
    <w:rsid w:val="79F37769"/>
    <w:rsid w:val="7A291E51"/>
    <w:rsid w:val="7A4830E1"/>
    <w:rsid w:val="7B3F0E5E"/>
    <w:rsid w:val="7B79707C"/>
    <w:rsid w:val="7B7F7F7B"/>
    <w:rsid w:val="7BE03D69"/>
    <w:rsid w:val="7C016BE2"/>
    <w:rsid w:val="7C1F52BA"/>
    <w:rsid w:val="7C6F1677"/>
    <w:rsid w:val="7CA41E7E"/>
    <w:rsid w:val="7CB02B6A"/>
    <w:rsid w:val="7CCF6CE0"/>
    <w:rsid w:val="7D07647A"/>
    <w:rsid w:val="7D0C7F34"/>
    <w:rsid w:val="7D106346"/>
    <w:rsid w:val="7D591FE5"/>
    <w:rsid w:val="7D8636B9"/>
    <w:rsid w:val="7DA068AA"/>
    <w:rsid w:val="7DA22646"/>
    <w:rsid w:val="7DD86068"/>
    <w:rsid w:val="7E072791"/>
    <w:rsid w:val="7EC00FD6"/>
    <w:rsid w:val="7F0B7D77"/>
    <w:rsid w:val="7F17671C"/>
    <w:rsid w:val="7FB126CD"/>
    <w:rsid w:val="7FCC39AA"/>
    <w:rsid w:val="7FF015C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2"/>
    <w:basedOn w:val="1"/>
    <w:next w:val="1"/>
    <w:semiHidden/>
    <w:unhideWhenUsed/>
    <w:qFormat/>
    <w:uiPriority w:val="0"/>
    <w:pPr>
      <w:spacing w:beforeAutospacing="1" w:afterAutospacing="1"/>
      <w:jc w:val="left"/>
      <w:outlineLvl w:val="1"/>
    </w:pPr>
    <w:rPr>
      <w:rFonts w:hint="eastAsia" w:ascii="宋体" w:hAnsi="宋体" w:eastAsia="宋体" w:cs="Times New Roman"/>
      <w:b/>
      <w:bCs/>
      <w:kern w:val="0"/>
      <w:sz w:val="36"/>
      <w:szCs w:val="36"/>
    </w:rPr>
  </w:style>
  <w:style w:type="character" w:default="1" w:styleId="8">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3">
    <w:name w:val="annotation text"/>
    <w:basedOn w:val="1"/>
    <w:qFormat/>
    <w:uiPriority w:val="0"/>
    <w:pPr>
      <w:jc w:val="left"/>
    </w:pPr>
  </w:style>
  <w:style w:type="paragraph" w:styleId="4">
    <w:name w:val="footer"/>
    <w:basedOn w:val="1"/>
    <w:link w:val="12"/>
    <w:qFormat/>
    <w:uiPriority w:val="0"/>
    <w:pPr>
      <w:tabs>
        <w:tab w:val="center" w:pos="4153"/>
        <w:tab w:val="right" w:pos="8306"/>
      </w:tabs>
      <w:snapToGrid w:val="0"/>
      <w:jc w:val="left"/>
    </w:pPr>
    <w:rPr>
      <w:sz w:val="18"/>
      <w:szCs w:val="18"/>
    </w:rPr>
  </w:style>
  <w:style w:type="paragraph" w:styleId="5">
    <w:name w:val="header"/>
    <w:basedOn w:val="1"/>
    <w:link w:val="11"/>
    <w:qFormat/>
    <w:uiPriority w:val="0"/>
    <w:pPr>
      <w:pBdr>
        <w:bottom w:val="single" w:color="auto" w:sz="6" w:space="1"/>
      </w:pBdr>
      <w:tabs>
        <w:tab w:val="center" w:pos="4153"/>
        <w:tab w:val="right" w:pos="8306"/>
      </w:tabs>
      <w:snapToGrid w:val="0"/>
      <w:jc w:val="center"/>
    </w:pPr>
    <w:rPr>
      <w:sz w:val="18"/>
      <w:szCs w:val="18"/>
    </w:rPr>
  </w:style>
  <w:style w:type="paragraph" w:styleId="6">
    <w:name w:val="Normal (Web)"/>
    <w:basedOn w:val="1"/>
    <w:qFormat/>
    <w:uiPriority w:val="0"/>
    <w:pPr>
      <w:spacing w:beforeAutospacing="1" w:afterAutospacing="1"/>
      <w:jc w:val="left"/>
    </w:pPr>
    <w:rPr>
      <w:rFonts w:cs="Times New Roman"/>
      <w:kern w:val="0"/>
      <w:sz w:val="24"/>
    </w:rPr>
  </w:style>
  <w:style w:type="character" w:styleId="9">
    <w:name w:val="Strong"/>
    <w:basedOn w:val="8"/>
    <w:qFormat/>
    <w:uiPriority w:val="0"/>
    <w:rPr>
      <w:b/>
    </w:rPr>
  </w:style>
  <w:style w:type="paragraph" w:styleId="10">
    <w:name w:val="List Paragraph"/>
    <w:basedOn w:val="1"/>
    <w:qFormat/>
    <w:uiPriority w:val="34"/>
    <w:pPr>
      <w:ind w:firstLine="420" w:firstLineChars="200"/>
    </w:pPr>
  </w:style>
  <w:style w:type="character" w:customStyle="1" w:styleId="11">
    <w:name w:val="页眉 Char"/>
    <w:basedOn w:val="8"/>
    <w:link w:val="5"/>
    <w:qFormat/>
    <w:uiPriority w:val="0"/>
    <w:rPr>
      <w:rFonts w:asciiTheme="minorHAnsi" w:hAnsiTheme="minorHAnsi" w:eastAsiaTheme="minorEastAsia" w:cstheme="minorBidi"/>
      <w:kern w:val="2"/>
      <w:sz w:val="18"/>
      <w:szCs w:val="18"/>
    </w:rPr>
  </w:style>
  <w:style w:type="character" w:customStyle="1" w:styleId="12">
    <w:name w:val="页脚 Char"/>
    <w:basedOn w:val="8"/>
    <w:link w:val="4"/>
    <w:qFormat/>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jpeg"/><Relationship Id="rId31" Type="http://schemas.openxmlformats.org/officeDocument/2006/relationships/fontTable" Target="fontTable.xml"/><Relationship Id="rId30" Type="http://schemas.openxmlformats.org/officeDocument/2006/relationships/numbering" Target="numbering.xml"/><Relationship Id="rId3" Type="http://schemas.openxmlformats.org/officeDocument/2006/relationships/theme" Target="theme/theme1.xml"/><Relationship Id="rId29" Type="http://schemas.openxmlformats.org/officeDocument/2006/relationships/customXml" Target="../customXml/item1.xml"/><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 </Company>
  <Pages>15</Pages>
  <Words>2560</Words>
  <Characters>2685</Characters>
  <Lines>22</Lines>
  <Paragraphs>6</Paragraphs>
  <TotalTime>15</TotalTime>
  <ScaleCrop>false</ScaleCrop>
  <LinksUpToDate>false</LinksUpToDate>
  <CharactersWithSpaces>2767</CharactersWithSpaces>
  <Application>WPS Office_11.1.0.11365_F1E327BC-269C-435d-A152-05C5408002CA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2021-11-21T07:30:00Z</dcterms:created>
  <dc:creator>林一</dc:creator>
  <cp:lastModifiedBy>少林</cp:lastModifiedBy>
  <cp:lastPrinted>2022-04-12T00:49:36Z</cp:lastPrinted>
  <dcterms:modified xsi:type="dcterms:W3CDTF">2022-04-12T02:55:57Z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DE41BED943EF42C3A990EEBB666CCF0A</vt:lpwstr>
  </property>
</Properties>
</file>