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0A7" w:rsidRDefault="002754FB">
      <w:pPr>
        <w:rPr>
          <w:rFonts w:ascii="黑体" w:eastAsia="黑体" w:hAnsi="宋体" w:cs="宋体"/>
          <w:b/>
          <w:kern w:val="0"/>
          <w:sz w:val="44"/>
          <w:szCs w:val="44"/>
        </w:rPr>
      </w:pPr>
      <w:r>
        <w:rPr>
          <w:rFonts w:ascii="黑体" w:eastAsia="黑体" w:hAnsi="宋体" w:cs="宋体" w:hint="eastAsia"/>
          <w:b/>
          <w:kern w:val="0"/>
          <w:sz w:val="44"/>
          <w:szCs w:val="44"/>
        </w:rPr>
        <w:t>宜春</w:t>
      </w:r>
      <w:r>
        <w:rPr>
          <w:rFonts w:ascii="黑体" w:eastAsia="黑体" w:hAnsi="宋体" w:cs="宋体" w:hint="eastAsia"/>
          <w:b/>
          <w:kern w:val="0"/>
          <w:sz w:val="44"/>
          <w:szCs w:val="44"/>
        </w:rPr>
        <w:t>明月</w:t>
      </w:r>
      <w:r>
        <w:rPr>
          <w:rFonts w:ascii="黑体" w:eastAsia="黑体" w:hAnsi="宋体" w:cs="宋体" w:hint="eastAsia"/>
          <w:b/>
          <w:kern w:val="0"/>
          <w:sz w:val="44"/>
          <w:szCs w:val="44"/>
        </w:rPr>
        <w:t>招标咨询有限公司关于</w:t>
      </w:r>
      <w:r>
        <w:rPr>
          <w:rFonts w:ascii="黑体" w:eastAsia="黑体" w:hAnsi="宋体" w:cs="宋体" w:hint="eastAsia"/>
          <w:b/>
          <w:kern w:val="0"/>
          <w:sz w:val="44"/>
          <w:szCs w:val="44"/>
        </w:rPr>
        <w:t>宜春职业技术学院鲲鹏幼儿园园服、被子和书包采购项目</w:t>
      </w:r>
      <w:r>
        <w:rPr>
          <w:rFonts w:ascii="黑体" w:eastAsia="黑体" w:hAnsi="宋体" w:cs="宋体" w:hint="eastAsia"/>
          <w:b/>
          <w:kern w:val="0"/>
          <w:sz w:val="44"/>
          <w:szCs w:val="44"/>
        </w:rPr>
        <w:t>（项目编号：</w:t>
      </w:r>
      <w:r>
        <w:rPr>
          <w:rFonts w:ascii="黑体" w:eastAsia="黑体" w:hAnsi="宋体" w:cs="宋体" w:hint="eastAsia"/>
          <w:b/>
          <w:kern w:val="0"/>
          <w:sz w:val="44"/>
          <w:szCs w:val="44"/>
        </w:rPr>
        <w:t>明月</w:t>
      </w:r>
      <w:r>
        <w:rPr>
          <w:rFonts w:ascii="黑体" w:eastAsia="黑体" w:hAnsi="宋体" w:cs="宋体" w:hint="eastAsia"/>
          <w:b/>
          <w:kern w:val="0"/>
          <w:sz w:val="44"/>
          <w:szCs w:val="44"/>
        </w:rPr>
        <w:t>-YC2020-003</w:t>
      </w:r>
      <w:r>
        <w:rPr>
          <w:rFonts w:ascii="黑体" w:eastAsia="黑体" w:hAnsi="宋体" w:cs="宋体" w:hint="eastAsia"/>
          <w:b/>
          <w:kern w:val="0"/>
          <w:sz w:val="44"/>
          <w:szCs w:val="44"/>
        </w:rPr>
        <w:t>）</w:t>
      </w:r>
      <w:r>
        <w:rPr>
          <w:rFonts w:ascii="黑体" w:eastAsia="黑体" w:hAnsi="宋体" w:cs="宋体" w:hint="eastAsia"/>
          <w:b/>
          <w:kern w:val="0"/>
          <w:sz w:val="44"/>
          <w:szCs w:val="44"/>
        </w:rPr>
        <w:t>竞争性磋商</w:t>
      </w:r>
      <w:r>
        <w:rPr>
          <w:rFonts w:ascii="黑体" w:eastAsia="黑体" w:hAnsi="宋体" w:cs="宋体" w:hint="eastAsia"/>
          <w:b/>
          <w:kern w:val="0"/>
          <w:sz w:val="44"/>
          <w:szCs w:val="44"/>
        </w:rPr>
        <w:t>公告</w:t>
      </w:r>
    </w:p>
    <w:p w:rsidR="008F20A7" w:rsidRDefault="008F20A7">
      <w:pPr>
        <w:pStyle w:val="2"/>
      </w:pPr>
    </w:p>
    <w:p w:rsidR="008F20A7" w:rsidRDefault="002754FB">
      <w:pPr>
        <w:spacing w:line="52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宜春明月招标咨询有限公司受</w:t>
      </w:r>
      <w:r>
        <w:rPr>
          <w:rFonts w:ascii="仿宋" w:eastAsia="仿宋" w:hAnsi="仿宋" w:cs="仿宋" w:hint="eastAsia"/>
          <w:kern w:val="0"/>
          <w:sz w:val="30"/>
          <w:szCs w:val="30"/>
        </w:rPr>
        <w:t>宜春职业技术学院</w:t>
      </w:r>
      <w:r>
        <w:rPr>
          <w:rFonts w:ascii="仿宋" w:eastAsia="仿宋" w:hAnsi="仿宋" w:cs="仿宋" w:hint="eastAsia"/>
          <w:kern w:val="0"/>
          <w:sz w:val="30"/>
          <w:szCs w:val="30"/>
        </w:rPr>
        <w:t>的委托，就其“</w:t>
      </w:r>
      <w:r>
        <w:rPr>
          <w:rFonts w:ascii="仿宋" w:eastAsia="仿宋" w:hAnsi="仿宋" w:cs="仿宋" w:hint="eastAsia"/>
          <w:kern w:val="0"/>
          <w:sz w:val="30"/>
          <w:szCs w:val="30"/>
        </w:rPr>
        <w:t>宜春职业技术学院鲲鹏幼儿园园服、被子和书包采购项目</w:t>
      </w:r>
      <w:r>
        <w:rPr>
          <w:rFonts w:ascii="仿宋" w:eastAsia="仿宋" w:hAnsi="仿宋" w:cs="仿宋" w:hint="eastAsia"/>
          <w:kern w:val="0"/>
          <w:sz w:val="30"/>
          <w:szCs w:val="30"/>
        </w:rPr>
        <w:t>”</w:t>
      </w:r>
      <w:r>
        <w:rPr>
          <w:rFonts w:ascii="仿宋" w:eastAsia="仿宋" w:hAnsi="仿宋" w:cs="仿宋" w:hint="eastAsia"/>
          <w:color w:val="000000"/>
          <w:kern w:val="0"/>
          <w:sz w:val="30"/>
          <w:szCs w:val="30"/>
          <w:highlight w:val="white"/>
        </w:rPr>
        <w:t>采取</w:t>
      </w:r>
      <w:r>
        <w:rPr>
          <w:rFonts w:ascii="仿宋" w:eastAsia="仿宋" w:hAnsi="仿宋" w:cs="仿宋" w:hint="eastAsia"/>
          <w:color w:val="000000"/>
          <w:kern w:val="0"/>
          <w:sz w:val="30"/>
          <w:szCs w:val="30"/>
          <w:highlight w:val="white"/>
        </w:rPr>
        <w:t>校内网挂网的</w:t>
      </w:r>
      <w:r>
        <w:rPr>
          <w:rFonts w:ascii="仿宋" w:eastAsia="仿宋" w:hAnsi="仿宋" w:cs="仿宋" w:hint="eastAsia"/>
          <w:kern w:val="0"/>
          <w:sz w:val="30"/>
          <w:szCs w:val="30"/>
        </w:rPr>
        <w:t>竞争性磋商方式采购，欢迎国内合格供应商前来参加。</w:t>
      </w:r>
    </w:p>
    <w:p w:rsidR="008F20A7" w:rsidRDefault="002754FB">
      <w:pPr>
        <w:spacing w:line="520" w:lineRule="exact"/>
        <w:ind w:firstLineChars="200" w:firstLine="602"/>
        <w:rPr>
          <w:rFonts w:ascii="仿宋" w:eastAsia="仿宋" w:hAnsi="仿宋" w:cs="仿宋"/>
          <w:b/>
          <w:sz w:val="30"/>
          <w:szCs w:val="30"/>
        </w:rPr>
      </w:pPr>
      <w:r>
        <w:rPr>
          <w:rFonts w:ascii="仿宋" w:eastAsia="仿宋" w:hAnsi="仿宋" w:cs="仿宋" w:hint="eastAsia"/>
          <w:b/>
          <w:sz w:val="30"/>
          <w:szCs w:val="30"/>
        </w:rPr>
        <w:t>一、招标内容：</w:t>
      </w:r>
    </w:p>
    <w:p w:rsidR="008F20A7" w:rsidRDefault="002754FB">
      <w:pPr>
        <w:spacing w:line="520" w:lineRule="exact"/>
        <w:ind w:firstLineChars="200" w:firstLine="600"/>
        <w:rPr>
          <w:rFonts w:ascii="仿宋" w:eastAsia="仿宋" w:hAnsi="仿宋" w:cs="仿宋"/>
          <w:kern w:val="0"/>
          <w:sz w:val="30"/>
          <w:szCs w:val="30"/>
        </w:rPr>
      </w:pPr>
      <w:r>
        <w:rPr>
          <w:rFonts w:ascii="仿宋" w:eastAsia="仿宋" w:hAnsi="仿宋" w:cs="仿宋" w:hint="eastAsia"/>
          <w:sz w:val="30"/>
          <w:szCs w:val="30"/>
        </w:rPr>
        <w:t>项目名称：</w:t>
      </w:r>
      <w:r>
        <w:rPr>
          <w:rFonts w:ascii="仿宋" w:eastAsia="仿宋" w:hAnsi="仿宋" w:cs="仿宋" w:hint="eastAsia"/>
          <w:kern w:val="0"/>
          <w:sz w:val="30"/>
          <w:szCs w:val="30"/>
        </w:rPr>
        <w:t>宜春职业技术学院鲲鹏幼儿园园服、被子和书包采购项目</w:t>
      </w:r>
    </w:p>
    <w:p w:rsidR="008F20A7" w:rsidRDefault="002754FB">
      <w:pPr>
        <w:spacing w:line="520" w:lineRule="exact"/>
        <w:ind w:firstLineChars="200" w:firstLine="600"/>
        <w:rPr>
          <w:rFonts w:ascii="仿宋" w:eastAsia="仿宋" w:hAnsi="仿宋" w:cs="仿宋"/>
          <w:kern w:val="0"/>
          <w:sz w:val="30"/>
          <w:szCs w:val="30"/>
        </w:rPr>
      </w:pPr>
      <w:r>
        <w:rPr>
          <w:rFonts w:ascii="仿宋" w:eastAsia="仿宋" w:hAnsi="仿宋" w:cs="仿宋" w:hint="eastAsia"/>
          <w:sz w:val="30"/>
          <w:szCs w:val="30"/>
        </w:rPr>
        <w:t>项目编号：</w:t>
      </w:r>
      <w:r>
        <w:rPr>
          <w:rFonts w:ascii="仿宋" w:eastAsia="仿宋" w:hAnsi="仿宋" w:cs="仿宋" w:hint="eastAsia"/>
          <w:kern w:val="0"/>
          <w:sz w:val="30"/>
          <w:szCs w:val="30"/>
        </w:rPr>
        <w:t>明月</w:t>
      </w:r>
      <w:r>
        <w:rPr>
          <w:rFonts w:ascii="仿宋" w:eastAsia="仿宋" w:hAnsi="仿宋" w:cs="仿宋" w:hint="eastAsia"/>
          <w:kern w:val="0"/>
          <w:sz w:val="30"/>
          <w:szCs w:val="30"/>
        </w:rPr>
        <w:t>-YC2020-003</w:t>
      </w:r>
    </w:p>
    <w:tbl>
      <w:tblPr>
        <w:tblpPr w:leftFromText="180" w:rightFromText="180" w:vertAnchor="text" w:horzAnchor="margin" w:tblpXSpec="center" w:tblpY="134"/>
        <w:tblW w:w="9658" w:type="dxa"/>
        <w:jc w:val="center"/>
        <w:tblLayout w:type="fixed"/>
        <w:tblLook w:val="04A0"/>
      </w:tblPr>
      <w:tblGrid>
        <w:gridCol w:w="839"/>
        <w:gridCol w:w="1684"/>
        <w:gridCol w:w="1512"/>
        <w:gridCol w:w="1290"/>
        <w:gridCol w:w="1545"/>
        <w:gridCol w:w="1110"/>
        <w:gridCol w:w="1678"/>
      </w:tblGrid>
      <w:tr w:rsidR="008F20A7">
        <w:trPr>
          <w:trHeight w:val="1026"/>
          <w:jc w:val="center"/>
        </w:trPr>
        <w:tc>
          <w:tcPr>
            <w:tcW w:w="839" w:type="dxa"/>
            <w:tcBorders>
              <w:top w:val="single" w:sz="4" w:space="0" w:color="auto"/>
              <w:left w:val="single" w:sz="4" w:space="0" w:color="auto"/>
              <w:bottom w:val="single" w:sz="4" w:space="0" w:color="auto"/>
              <w:right w:val="single" w:sz="4" w:space="0" w:color="auto"/>
            </w:tcBorders>
            <w:vAlign w:val="center"/>
          </w:tcPr>
          <w:p w:rsidR="008F20A7" w:rsidRDefault="002754FB">
            <w:pPr>
              <w:spacing w:line="520" w:lineRule="exact"/>
              <w:jc w:val="center"/>
              <w:rPr>
                <w:rFonts w:ascii="仿宋" w:eastAsia="仿宋" w:hAnsi="仿宋" w:cs="仿宋"/>
                <w:sz w:val="30"/>
                <w:szCs w:val="30"/>
              </w:rPr>
            </w:pPr>
            <w:r>
              <w:rPr>
                <w:rFonts w:ascii="仿宋" w:eastAsia="仿宋" w:hAnsi="仿宋" w:cs="仿宋" w:hint="eastAsia"/>
                <w:sz w:val="30"/>
                <w:szCs w:val="30"/>
              </w:rPr>
              <w:t>序号</w:t>
            </w:r>
          </w:p>
        </w:tc>
        <w:tc>
          <w:tcPr>
            <w:tcW w:w="1684" w:type="dxa"/>
            <w:tcBorders>
              <w:top w:val="single" w:sz="4" w:space="0" w:color="auto"/>
              <w:left w:val="nil"/>
              <w:bottom w:val="single" w:sz="4" w:space="0" w:color="auto"/>
              <w:right w:val="single" w:sz="4" w:space="0" w:color="auto"/>
            </w:tcBorders>
            <w:vAlign w:val="center"/>
          </w:tcPr>
          <w:p w:rsidR="008F20A7" w:rsidRDefault="002754FB">
            <w:pPr>
              <w:spacing w:line="520" w:lineRule="exact"/>
              <w:jc w:val="center"/>
              <w:rPr>
                <w:rFonts w:ascii="仿宋" w:eastAsia="仿宋" w:hAnsi="仿宋" w:cs="仿宋"/>
                <w:sz w:val="30"/>
                <w:szCs w:val="30"/>
              </w:rPr>
            </w:pPr>
            <w:r>
              <w:rPr>
                <w:rFonts w:ascii="仿宋" w:eastAsia="仿宋" w:hAnsi="仿宋" w:cs="仿宋" w:hint="eastAsia"/>
                <w:sz w:val="30"/>
                <w:szCs w:val="30"/>
              </w:rPr>
              <w:t>项目内容</w:t>
            </w:r>
          </w:p>
        </w:tc>
        <w:tc>
          <w:tcPr>
            <w:tcW w:w="1512" w:type="dxa"/>
            <w:tcBorders>
              <w:top w:val="single" w:sz="4" w:space="0" w:color="auto"/>
              <w:left w:val="nil"/>
              <w:bottom w:val="single" w:sz="4" w:space="0" w:color="auto"/>
              <w:right w:val="single" w:sz="4" w:space="0" w:color="auto"/>
            </w:tcBorders>
            <w:vAlign w:val="center"/>
          </w:tcPr>
          <w:p w:rsidR="008F20A7" w:rsidRDefault="002754FB">
            <w:pPr>
              <w:spacing w:line="520" w:lineRule="exact"/>
              <w:jc w:val="center"/>
              <w:rPr>
                <w:rFonts w:ascii="仿宋" w:eastAsia="仿宋" w:hAnsi="仿宋" w:cs="仿宋"/>
                <w:sz w:val="30"/>
                <w:szCs w:val="30"/>
              </w:rPr>
            </w:pPr>
            <w:r>
              <w:rPr>
                <w:rFonts w:ascii="仿宋" w:eastAsia="仿宋" w:hAnsi="仿宋" w:cs="仿宋" w:hint="eastAsia"/>
                <w:sz w:val="30"/>
                <w:szCs w:val="30"/>
              </w:rPr>
              <w:t>单位</w:t>
            </w:r>
          </w:p>
        </w:tc>
        <w:tc>
          <w:tcPr>
            <w:tcW w:w="1290" w:type="dxa"/>
            <w:tcBorders>
              <w:top w:val="single" w:sz="4" w:space="0" w:color="auto"/>
              <w:left w:val="single" w:sz="4" w:space="0" w:color="auto"/>
              <w:bottom w:val="single" w:sz="4" w:space="0" w:color="auto"/>
              <w:right w:val="single" w:sz="4" w:space="0" w:color="auto"/>
            </w:tcBorders>
            <w:vAlign w:val="center"/>
          </w:tcPr>
          <w:p w:rsidR="008F20A7" w:rsidRDefault="002754FB">
            <w:pPr>
              <w:spacing w:line="520" w:lineRule="exact"/>
              <w:jc w:val="center"/>
              <w:rPr>
                <w:rFonts w:ascii="仿宋" w:eastAsia="仿宋" w:hAnsi="仿宋" w:cs="仿宋"/>
                <w:sz w:val="30"/>
                <w:szCs w:val="30"/>
              </w:rPr>
            </w:pPr>
            <w:r>
              <w:rPr>
                <w:rFonts w:ascii="仿宋" w:eastAsia="仿宋" w:hAnsi="仿宋" w:cs="仿宋" w:hint="eastAsia"/>
                <w:sz w:val="30"/>
                <w:szCs w:val="30"/>
              </w:rPr>
              <w:t>预算</w:t>
            </w:r>
            <w:r>
              <w:rPr>
                <w:rFonts w:ascii="仿宋" w:eastAsia="仿宋" w:hAnsi="仿宋" w:cs="仿宋" w:hint="eastAsia"/>
                <w:sz w:val="30"/>
                <w:szCs w:val="30"/>
              </w:rPr>
              <w:t>单价</w:t>
            </w:r>
            <w:r>
              <w:rPr>
                <w:rFonts w:ascii="仿宋" w:eastAsia="仿宋" w:hAnsi="仿宋" w:cs="仿宋" w:hint="eastAsia"/>
                <w:sz w:val="30"/>
                <w:szCs w:val="30"/>
              </w:rPr>
              <w:t>（元）</w:t>
            </w:r>
          </w:p>
        </w:tc>
        <w:tc>
          <w:tcPr>
            <w:tcW w:w="1545" w:type="dxa"/>
            <w:tcBorders>
              <w:top w:val="single" w:sz="4" w:space="0" w:color="auto"/>
              <w:left w:val="single" w:sz="4" w:space="0" w:color="auto"/>
              <w:bottom w:val="single" w:sz="4" w:space="0" w:color="auto"/>
              <w:right w:val="single" w:sz="4" w:space="0" w:color="auto"/>
            </w:tcBorders>
            <w:vAlign w:val="center"/>
          </w:tcPr>
          <w:p w:rsidR="008F20A7" w:rsidRDefault="002754FB">
            <w:pPr>
              <w:spacing w:line="520" w:lineRule="exact"/>
              <w:jc w:val="center"/>
              <w:rPr>
                <w:rFonts w:ascii="仿宋" w:eastAsia="仿宋" w:hAnsi="仿宋" w:cs="仿宋"/>
                <w:sz w:val="30"/>
                <w:szCs w:val="30"/>
              </w:rPr>
            </w:pPr>
            <w:r>
              <w:rPr>
                <w:rFonts w:ascii="仿宋" w:eastAsia="仿宋" w:hAnsi="仿宋" w:cs="仿宋" w:hint="eastAsia"/>
                <w:sz w:val="30"/>
                <w:szCs w:val="30"/>
              </w:rPr>
              <w:t>预算总单价</w:t>
            </w:r>
            <w:r>
              <w:rPr>
                <w:rFonts w:ascii="仿宋" w:eastAsia="仿宋" w:hAnsi="仿宋" w:cs="仿宋" w:hint="eastAsia"/>
                <w:sz w:val="30"/>
                <w:szCs w:val="30"/>
              </w:rPr>
              <w:t>（元）</w:t>
            </w:r>
          </w:p>
        </w:tc>
        <w:tc>
          <w:tcPr>
            <w:tcW w:w="1110" w:type="dxa"/>
            <w:tcBorders>
              <w:top w:val="single" w:sz="4" w:space="0" w:color="auto"/>
              <w:left w:val="single" w:sz="4" w:space="0" w:color="auto"/>
              <w:bottom w:val="single" w:sz="4" w:space="0" w:color="auto"/>
              <w:right w:val="single" w:sz="4" w:space="0" w:color="auto"/>
            </w:tcBorders>
            <w:vAlign w:val="center"/>
          </w:tcPr>
          <w:p w:rsidR="008F20A7" w:rsidRDefault="002754FB">
            <w:pPr>
              <w:spacing w:line="520" w:lineRule="exact"/>
              <w:jc w:val="center"/>
              <w:rPr>
                <w:rFonts w:ascii="仿宋" w:eastAsia="仿宋" w:hAnsi="仿宋" w:cs="仿宋"/>
                <w:sz w:val="30"/>
                <w:szCs w:val="30"/>
              </w:rPr>
            </w:pPr>
            <w:r>
              <w:rPr>
                <w:rFonts w:ascii="仿宋" w:eastAsia="仿宋" w:hAnsi="仿宋" w:cs="仿宋" w:hint="eastAsia"/>
                <w:sz w:val="30"/>
                <w:szCs w:val="30"/>
              </w:rPr>
              <w:t>服务年限</w:t>
            </w:r>
          </w:p>
        </w:tc>
        <w:tc>
          <w:tcPr>
            <w:tcW w:w="1678" w:type="dxa"/>
            <w:tcBorders>
              <w:top w:val="single" w:sz="4" w:space="0" w:color="auto"/>
              <w:left w:val="single" w:sz="4" w:space="0" w:color="auto"/>
              <w:bottom w:val="single" w:sz="4" w:space="0" w:color="auto"/>
              <w:right w:val="single" w:sz="4" w:space="0" w:color="auto"/>
            </w:tcBorders>
            <w:vAlign w:val="center"/>
          </w:tcPr>
          <w:p w:rsidR="008F20A7" w:rsidRDefault="002754FB">
            <w:pPr>
              <w:spacing w:line="520" w:lineRule="exact"/>
              <w:jc w:val="center"/>
              <w:rPr>
                <w:rFonts w:ascii="仿宋" w:eastAsia="仿宋" w:hAnsi="仿宋" w:cs="仿宋"/>
                <w:sz w:val="30"/>
                <w:szCs w:val="30"/>
              </w:rPr>
            </w:pPr>
            <w:r>
              <w:rPr>
                <w:rFonts w:ascii="仿宋" w:eastAsia="仿宋" w:hAnsi="仿宋" w:cs="仿宋" w:hint="eastAsia"/>
                <w:sz w:val="30"/>
                <w:szCs w:val="30"/>
              </w:rPr>
              <w:t>技术参数要求</w:t>
            </w:r>
          </w:p>
        </w:tc>
      </w:tr>
      <w:tr w:rsidR="008F20A7">
        <w:trPr>
          <w:trHeight w:val="666"/>
          <w:jc w:val="center"/>
        </w:trPr>
        <w:tc>
          <w:tcPr>
            <w:tcW w:w="839" w:type="dxa"/>
            <w:tcBorders>
              <w:top w:val="single" w:sz="4" w:space="0" w:color="auto"/>
              <w:left w:val="single" w:sz="4" w:space="0" w:color="auto"/>
              <w:bottom w:val="single" w:sz="4" w:space="0" w:color="auto"/>
              <w:right w:val="single" w:sz="4" w:space="0" w:color="auto"/>
            </w:tcBorders>
            <w:vAlign w:val="center"/>
          </w:tcPr>
          <w:p w:rsidR="008F20A7" w:rsidRDefault="002754FB">
            <w:pPr>
              <w:spacing w:line="520" w:lineRule="exact"/>
              <w:jc w:val="center"/>
              <w:rPr>
                <w:rFonts w:ascii="仿宋" w:eastAsia="仿宋" w:hAnsi="仿宋" w:cs="仿宋"/>
                <w:sz w:val="30"/>
                <w:szCs w:val="30"/>
              </w:rPr>
            </w:pPr>
            <w:r>
              <w:rPr>
                <w:rFonts w:ascii="仿宋" w:eastAsia="仿宋" w:hAnsi="仿宋" w:cs="仿宋" w:hint="eastAsia"/>
                <w:sz w:val="30"/>
                <w:szCs w:val="30"/>
              </w:rPr>
              <w:t>1</w:t>
            </w:r>
          </w:p>
        </w:tc>
        <w:tc>
          <w:tcPr>
            <w:tcW w:w="1684" w:type="dxa"/>
            <w:tcBorders>
              <w:top w:val="single" w:sz="4" w:space="0" w:color="auto"/>
              <w:left w:val="nil"/>
              <w:bottom w:val="single" w:sz="4" w:space="0" w:color="auto"/>
              <w:right w:val="single" w:sz="4" w:space="0" w:color="auto"/>
            </w:tcBorders>
            <w:vAlign w:val="center"/>
          </w:tcPr>
          <w:p w:rsidR="008F20A7" w:rsidRDefault="002754FB">
            <w:pPr>
              <w:spacing w:line="520" w:lineRule="exact"/>
              <w:jc w:val="center"/>
              <w:rPr>
                <w:rFonts w:ascii="仿宋" w:eastAsia="仿宋" w:hAnsi="仿宋" w:cs="仿宋"/>
                <w:sz w:val="30"/>
                <w:szCs w:val="30"/>
              </w:rPr>
            </w:pPr>
            <w:proofErr w:type="gramStart"/>
            <w:r>
              <w:rPr>
                <w:rFonts w:ascii="仿宋_GB2312" w:eastAsia="仿宋_GB2312" w:hAnsi="仿宋_GB2312" w:cs="仿宋_GB2312" w:hint="eastAsia"/>
                <w:sz w:val="32"/>
                <w:szCs w:val="32"/>
              </w:rPr>
              <w:t>学生园</w:t>
            </w:r>
            <w:proofErr w:type="gramEnd"/>
            <w:r>
              <w:rPr>
                <w:rFonts w:ascii="仿宋_GB2312" w:eastAsia="仿宋_GB2312" w:hAnsi="仿宋_GB2312" w:cs="仿宋_GB2312" w:hint="eastAsia"/>
                <w:sz w:val="32"/>
                <w:szCs w:val="32"/>
              </w:rPr>
              <w:t>服</w:t>
            </w:r>
          </w:p>
        </w:tc>
        <w:tc>
          <w:tcPr>
            <w:tcW w:w="1512" w:type="dxa"/>
            <w:tcBorders>
              <w:top w:val="single" w:sz="4" w:space="0" w:color="auto"/>
              <w:left w:val="nil"/>
              <w:bottom w:val="single" w:sz="4" w:space="0" w:color="auto"/>
              <w:right w:val="single" w:sz="4" w:space="0" w:color="auto"/>
            </w:tcBorders>
            <w:vAlign w:val="center"/>
          </w:tcPr>
          <w:p w:rsidR="008F20A7" w:rsidRDefault="002754FB">
            <w:pPr>
              <w:spacing w:line="520" w:lineRule="exact"/>
              <w:jc w:val="center"/>
              <w:rPr>
                <w:rFonts w:ascii="仿宋" w:eastAsia="仿宋" w:hAnsi="仿宋" w:cs="仿宋"/>
                <w:color w:val="000000"/>
                <w:sz w:val="30"/>
                <w:szCs w:val="30"/>
              </w:rPr>
            </w:pPr>
            <w:r>
              <w:rPr>
                <w:rFonts w:ascii="仿宋" w:eastAsia="仿宋" w:hAnsi="仿宋" w:cs="仿宋" w:hint="eastAsia"/>
                <w:color w:val="000000"/>
                <w:sz w:val="30"/>
                <w:szCs w:val="30"/>
              </w:rPr>
              <w:t>两季套装</w:t>
            </w:r>
          </w:p>
        </w:tc>
        <w:tc>
          <w:tcPr>
            <w:tcW w:w="1290" w:type="dxa"/>
            <w:tcBorders>
              <w:top w:val="single" w:sz="4" w:space="0" w:color="auto"/>
              <w:left w:val="single" w:sz="4" w:space="0" w:color="auto"/>
              <w:bottom w:val="single" w:sz="4" w:space="0" w:color="auto"/>
              <w:right w:val="single" w:sz="4" w:space="0" w:color="auto"/>
            </w:tcBorders>
            <w:vAlign w:val="center"/>
          </w:tcPr>
          <w:p w:rsidR="008F20A7" w:rsidRDefault="002754FB">
            <w:pPr>
              <w:spacing w:line="520" w:lineRule="exact"/>
              <w:jc w:val="center"/>
              <w:rPr>
                <w:rFonts w:ascii="仿宋" w:eastAsia="仿宋" w:hAnsi="仿宋" w:cs="仿宋"/>
                <w:sz w:val="30"/>
                <w:szCs w:val="30"/>
              </w:rPr>
            </w:pPr>
            <w:r>
              <w:rPr>
                <w:rFonts w:ascii="仿宋" w:eastAsia="仿宋" w:hAnsi="仿宋" w:cs="仿宋" w:hint="eastAsia"/>
                <w:sz w:val="30"/>
                <w:szCs w:val="30"/>
              </w:rPr>
              <w:t>470</w:t>
            </w:r>
          </w:p>
        </w:tc>
        <w:tc>
          <w:tcPr>
            <w:tcW w:w="1545" w:type="dxa"/>
            <w:vMerge w:val="restart"/>
            <w:tcBorders>
              <w:top w:val="single" w:sz="4" w:space="0" w:color="auto"/>
              <w:left w:val="single" w:sz="4" w:space="0" w:color="auto"/>
              <w:right w:val="single" w:sz="4" w:space="0" w:color="auto"/>
            </w:tcBorders>
            <w:vAlign w:val="center"/>
          </w:tcPr>
          <w:p w:rsidR="008F20A7" w:rsidRDefault="002754FB">
            <w:pPr>
              <w:spacing w:line="520" w:lineRule="exact"/>
              <w:jc w:val="center"/>
              <w:rPr>
                <w:rFonts w:ascii="仿宋" w:eastAsia="仿宋" w:hAnsi="仿宋" w:cs="仿宋"/>
                <w:sz w:val="30"/>
                <w:szCs w:val="30"/>
              </w:rPr>
            </w:pPr>
            <w:r>
              <w:rPr>
                <w:rFonts w:ascii="仿宋" w:eastAsia="仿宋" w:hAnsi="仿宋" w:cs="仿宋" w:hint="eastAsia"/>
                <w:sz w:val="30"/>
                <w:szCs w:val="30"/>
              </w:rPr>
              <w:t>780</w:t>
            </w:r>
          </w:p>
        </w:tc>
        <w:tc>
          <w:tcPr>
            <w:tcW w:w="1110" w:type="dxa"/>
            <w:vMerge w:val="restart"/>
            <w:tcBorders>
              <w:top w:val="single" w:sz="4" w:space="0" w:color="auto"/>
              <w:left w:val="single" w:sz="4" w:space="0" w:color="auto"/>
              <w:right w:val="single" w:sz="4" w:space="0" w:color="auto"/>
            </w:tcBorders>
            <w:vAlign w:val="center"/>
          </w:tcPr>
          <w:p w:rsidR="008F20A7" w:rsidRDefault="002754FB">
            <w:pPr>
              <w:spacing w:line="520" w:lineRule="exact"/>
              <w:jc w:val="center"/>
              <w:rPr>
                <w:rFonts w:ascii="仿宋" w:eastAsia="仿宋" w:hAnsi="仿宋" w:cs="仿宋"/>
                <w:sz w:val="30"/>
                <w:szCs w:val="30"/>
              </w:rPr>
            </w:pPr>
            <w:r>
              <w:rPr>
                <w:rFonts w:ascii="仿宋" w:eastAsia="仿宋" w:hAnsi="仿宋" w:cs="仿宋" w:hint="eastAsia"/>
                <w:sz w:val="30"/>
                <w:szCs w:val="30"/>
              </w:rPr>
              <w:t>1</w:t>
            </w:r>
            <w:bookmarkStart w:id="0" w:name="_GoBack"/>
            <w:bookmarkEnd w:id="0"/>
            <w:r>
              <w:rPr>
                <w:rFonts w:ascii="仿宋" w:eastAsia="仿宋" w:hAnsi="仿宋" w:cs="仿宋" w:hint="eastAsia"/>
                <w:sz w:val="30"/>
                <w:szCs w:val="30"/>
              </w:rPr>
              <w:t>年</w:t>
            </w:r>
          </w:p>
        </w:tc>
        <w:tc>
          <w:tcPr>
            <w:tcW w:w="1678" w:type="dxa"/>
            <w:vMerge w:val="restart"/>
            <w:tcBorders>
              <w:top w:val="single" w:sz="4" w:space="0" w:color="auto"/>
              <w:left w:val="single" w:sz="4" w:space="0" w:color="auto"/>
              <w:right w:val="single" w:sz="4" w:space="0" w:color="auto"/>
            </w:tcBorders>
            <w:vAlign w:val="center"/>
          </w:tcPr>
          <w:p w:rsidR="008F20A7" w:rsidRDefault="002754FB">
            <w:pPr>
              <w:spacing w:line="520" w:lineRule="exact"/>
              <w:jc w:val="center"/>
              <w:rPr>
                <w:rFonts w:ascii="仿宋" w:eastAsia="仿宋" w:hAnsi="仿宋" w:cs="仿宋"/>
                <w:sz w:val="30"/>
                <w:szCs w:val="30"/>
              </w:rPr>
            </w:pPr>
            <w:r>
              <w:rPr>
                <w:rFonts w:ascii="仿宋" w:eastAsia="仿宋" w:hAnsi="仿宋" w:cs="仿宋" w:hint="eastAsia"/>
                <w:sz w:val="30"/>
                <w:szCs w:val="30"/>
              </w:rPr>
              <w:t>详见</w:t>
            </w:r>
            <w:r>
              <w:rPr>
                <w:rFonts w:ascii="仿宋" w:eastAsia="仿宋" w:hAnsi="仿宋" w:cs="仿宋" w:hint="eastAsia"/>
                <w:sz w:val="30"/>
                <w:szCs w:val="30"/>
              </w:rPr>
              <w:t>采购</w:t>
            </w:r>
            <w:r>
              <w:rPr>
                <w:rFonts w:ascii="仿宋" w:eastAsia="仿宋" w:hAnsi="仿宋" w:cs="仿宋" w:hint="eastAsia"/>
                <w:sz w:val="30"/>
                <w:szCs w:val="30"/>
              </w:rPr>
              <w:t>文件第</w:t>
            </w:r>
            <w:r>
              <w:rPr>
                <w:rFonts w:ascii="仿宋" w:eastAsia="仿宋" w:hAnsi="仿宋" w:cs="仿宋" w:hint="eastAsia"/>
                <w:sz w:val="30"/>
                <w:szCs w:val="30"/>
              </w:rPr>
              <w:t>二</w:t>
            </w:r>
            <w:r>
              <w:rPr>
                <w:rFonts w:ascii="仿宋" w:eastAsia="仿宋" w:hAnsi="仿宋" w:cs="仿宋" w:hint="eastAsia"/>
                <w:sz w:val="30"/>
                <w:szCs w:val="30"/>
              </w:rPr>
              <w:t>部分</w:t>
            </w:r>
          </w:p>
        </w:tc>
      </w:tr>
      <w:tr w:rsidR="008F20A7">
        <w:trPr>
          <w:trHeight w:val="528"/>
          <w:jc w:val="center"/>
        </w:trPr>
        <w:tc>
          <w:tcPr>
            <w:tcW w:w="839" w:type="dxa"/>
            <w:tcBorders>
              <w:top w:val="single" w:sz="4" w:space="0" w:color="auto"/>
              <w:left w:val="single" w:sz="4" w:space="0" w:color="auto"/>
              <w:bottom w:val="single" w:sz="4" w:space="0" w:color="auto"/>
              <w:right w:val="single" w:sz="4" w:space="0" w:color="auto"/>
            </w:tcBorders>
            <w:vAlign w:val="center"/>
          </w:tcPr>
          <w:p w:rsidR="008F20A7" w:rsidRDefault="002754FB">
            <w:pPr>
              <w:spacing w:line="520" w:lineRule="exact"/>
              <w:jc w:val="center"/>
              <w:rPr>
                <w:rFonts w:ascii="仿宋" w:eastAsia="仿宋" w:hAnsi="仿宋" w:cs="仿宋"/>
                <w:sz w:val="30"/>
                <w:szCs w:val="30"/>
              </w:rPr>
            </w:pPr>
            <w:r>
              <w:rPr>
                <w:rFonts w:ascii="仿宋" w:eastAsia="仿宋" w:hAnsi="仿宋" w:cs="仿宋" w:hint="eastAsia"/>
                <w:sz w:val="30"/>
                <w:szCs w:val="30"/>
              </w:rPr>
              <w:t>4</w:t>
            </w:r>
          </w:p>
        </w:tc>
        <w:tc>
          <w:tcPr>
            <w:tcW w:w="1684" w:type="dxa"/>
            <w:tcBorders>
              <w:top w:val="single" w:sz="4" w:space="0" w:color="auto"/>
              <w:left w:val="single" w:sz="4" w:space="0" w:color="auto"/>
              <w:bottom w:val="single" w:sz="4" w:space="0" w:color="auto"/>
              <w:right w:val="single" w:sz="4" w:space="0" w:color="auto"/>
            </w:tcBorders>
            <w:vAlign w:val="center"/>
          </w:tcPr>
          <w:p w:rsidR="008F20A7" w:rsidRDefault="002754FB">
            <w:pPr>
              <w:spacing w:line="520" w:lineRule="exact"/>
              <w:jc w:val="center"/>
              <w:rPr>
                <w:rFonts w:ascii="仿宋" w:eastAsia="仿宋" w:hAnsi="仿宋" w:cs="仿宋"/>
                <w:kern w:val="0"/>
                <w:sz w:val="30"/>
                <w:szCs w:val="30"/>
              </w:rPr>
            </w:pPr>
            <w:r>
              <w:rPr>
                <w:rFonts w:ascii="仿宋_GB2312" w:eastAsia="仿宋_GB2312" w:hAnsi="仿宋_GB2312" w:cs="仿宋_GB2312" w:hint="eastAsia"/>
                <w:sz w:val="32"/>
                <w:szCs w:val="32"/>
              </w:rPr>
              <w:t>被套、被子</w:t>
            </w:r>
          </w:p>
        </w:tc>
        <w:tc>
          <w:tcPr>
            <w:tcW w:w="1512" w:type="dxa"/>
            <w:tcBorders>
              <w:top w:val="single" w:sz="4" w:space="0" w:color="auto"/>
              <w:left w:val="single" w:sz="4" w:space="0" w:color="auto"/>
              <w:bottom w:val="single" w:sz="4" w:space="0" w:color="auto"/>
              <w:right w:val="single" w:sz="4" w:space="0" w:color="auto"/>
            </w:tcBorders>
            <w:vAlign w:val="center"/>
          </w:tcPr>
          <w:p w:rsidR="008F20A7" w:rsidRDefault="002754FB">
            <w:pPr>
              <w:spacing w:line="520" w:lineRule="exact"/>
              <w:jc w:val="center"/>
              <w:rPr>
                <w:rFonts w:ascii="仿宋" w:eastAsia="仿宋" w:hAnsi="仿宋" w:cs="仿宋"/>
                <w:kern w:val="0"/>
                <w:sz w:val="30"/>
                <w:szCs w:val="30"/>
              </w:rPr>
            </w:pPr>
            <w:r>
              <w:rPr>
                <w:rFonts w:ascii="仿宋" w:eastAsia="仿宋" w:hAnsi="仿宋" w:cs="仿宋" w:hint="eastAsia"/>
                <w:kern w:val="0"/>
                <w:sz w:val="30"/>
                <w:szCs w:val="30"/>
              </w:rPr>
              <w:t>套</w:t>
            </w:r>
          </w:p>
        </w:tc>
        <w:tc>
          <w:tcPr>
            <w:tcW w:w="1290" w:type="dxa"/>
            <w:tcBorders>
              <w:top w:val="single" w:sz="4" w:space="0" w:color="auto"/>
              <w:left w:val="single" w:sz="4" w:space="0" w:color="auto"/>
              <w:bottom w:val="single" w:sz="4" w:space="0" w:color="auto"/>
              <w:right w:val="single" w:sz="4" w:space="0" w:color="auto"/>
            </w:tcBorders>
            <w:vAlign w:val="center"/>
          </w:tcPr>
          <w:p w:rsidR="008F20A7" w:rsidRDefault="002754FB">
            <w:pPr>
              <w:spacing w:line="520" w:lineRule="exact"/>
              <w:jc w:val="center"/>
              <w:rPr>
                <w:rFonts w:ascii="仿宋" w:eastAsia="仿宋" w:hAnsi="仿宋" w:cs="仿宋"/>
                <w:kern w:val="0"/>
                <w:sz w:val="30"/>
                <w:szCs w:val="30"/>
              </w:rPr>
            </w:pPr>
            <w:r>
              <w:rPr>
                <w:rFonts w:ascii="仿宋" w:eastAsia="仿宋" w:hAnsi="仿宋" w:cs="仿宋" w:hint="eastAsia"/>
                <w:sz w:val="30"/>
                <w:szCs w:val="30"/>
              </w:rPr>
              <w:t>260</w:t>
            </w:r>
          </w:p>
        </w:tc>
        <w:tc>
          <w:tcPr>
            <w:tcW w:w="1545" w:type="dxa"/>
            <w:vMerge/>
            <w:tcBorders>
              <w:left w:val="single" w:sz="4" w:space="0" w:color="auto"/>
              <w:right w:val="single" w:sz="4" w:space="0" w:color="auto"/>
            </w:tcBorders>
            <w:vAlign w:val="center"/>
          </w:tcPr>
          <w:p w:rsidR="008F20A7" w:rsidRDefault="008F20A7">
            <w:pPr>
              <w:spacing w:line="520" w:lineRule="exact"/>
              <w:jc w:val="center"/>
              <w:rPr>
                <w:rFonts w:ascii="仿宋" w:eastAsia="仿宋" w:hAnsi="仿宋" w:cs="仿宋"/>
                <w:kern w:val="0"/>
                <w:sz w:val="30"/>
                <w:szCs w:val="30"/>
              </w:rPr>
            </w:pPr>
          </w:p>
        </w:tc>
        <w:tc>
          <w:tcPr>
            <w:tcW w:w="1110" w:type="dxa"/>
            <w:vMerge/>
            <w:tcBorders>
              <w:left w:val="single" w:sz="4" w:space="0" w:color="auto"/>
              <w:right w:val="single" w:sz="4" w:space="0" w:color="auto"/>
            </w:tcBorders>
            <w:vAlign w:val="center"/>
          </w:tcPr>
          <w:p w:rsidR="008F20A7" w:rsidRDefault="008F20A7">
            <w:pPr>
              <w:spacing w:line="520" w:lineRule="exact"/>
              <w:jc w:val="center"/>
              <w:rPr>
                <w:rFonts w:ascii="仿宋" w:eastAsia="仿宋" w:hAnsi="仿宋" w:cs="仿宋"/>
                <w:kern w:val="0"/>
                <w:sz w:val="30"/>
                <w:szCs w:val="30"/>
              </w:rPr>
            </w:pPr>
          </w:p>
        </w:tc>
        <w:tc>
          <w:tcPr>
            <w:tcW w:w="1678" w:type="dxa"/>
            <w:vMerge/>
            <w:tcBorders>
              <w:left w:val="single" w:sz="4" w:space="0" w:color="auto"/>
              <w:right w:val="single" w:sz="4" w:space="0" w:color="auto"/>
            </w:tcBorders>
            <w:vAlign w:val="center"/>
          </w:tcPr>
          <w:p w:rsidR="008F20A7" w:rsidRDefault="008F20A7">
            <w:pPr>
              <w:spacing w:line="520" w:lineRule="exact"/>
              <w:jc w:val="center"/>
              <w:rPr>
                <w:rFonts w:ascii="仿宋" w:eastAsia="仿宋" w:hAnsi="仿宋" w:cs="仿宋"/>
                <w:kern w:val="0"/>
                <w:sz w:val="30"/>
                <w:szCs w:val="30"/>
              </w:rPr>
            </w:pPr>
          </w:p>
        </w:tc>
      </w:tr>
      <w:tr w:rsidR="008F20A7">
        <w:trPr>
          <w:trHeight w:val="528"/>
          <w:jc w:val="center"/>
        </w:trPr>
        <w:tc>
          <w:tcPr>
            <w:tcW w:w="839" w:type="dxa"/>
            <w:tcBorders>
              <w:top w:val="single" w:sz="4" w:space="0" w:color="auto"/>
              <w:left w:val="single" w:sz="4" w:space="0" w:color="auto"/>
              <w:bottom w:val="single" w:sz="4" w:space="0" w:color="auto"/>
              <w:right w:val="single" w:sz="4" w:space="0" w:color="auto"/>
            </w:tcBorders>
            <w:vAlign w:val="center"/>
          </w:tcPr>
          <w:p w:rsidR="008F20A7" w:rsidRDefault="002754FB">
            <w:pPr>
              <w:spacing w:line="520" w:lineRule="exact"/>
              <w:jc w:val="center"/>
              <w:rPr>
                <w:rFonts w:ascii="仿宋" w:eastAsia="仿宋" w:hAnsi="仿宋" w:cs="仿宋"/>
                <w:sz w:val="30"/>
                <w:szCs w:val="30"/>
              </w:rPr>
            </w:pPr>
            <w:r>
              <w:rPr>
                <w:rFonts w:ascii="仿宋" w:eastAsia="仿宋" w:hAnsi="仿宋" w:cs="仿宋" w:hint="eastAsia"/>
                <w:sz w:val="30"/>
                <w:szCs w:val="30"/>
              </w:rPr>
              <w:t>5</w:t>
            </w:r>
          </w:p>
        </w:tc>
        <w:tc>
          <w:tcPr>
            <w:tcW w:w="1684" w:type="dxa"/>
            <w:tcBorders>
              <w:top w:val="single" w:sz="4" w:space="0" w:color="auto"/>
              <w:left w:val="single" w:sz="4" w:space="0" w:color="auto"/>
              <w:bottom w:val="single" w:sz="4" w:space="0" w:color="auto"/>
              <w:right w:val="single" w:sz="4" w:space="0" w:color="auto"/>
            </w:tcBorders>
            <w:vAlign w:val="center"/>
          </w:tcPr>
          <w:p w:rsidR="008F20A7" w:rsidRDefault="002754FB">
            <w:pPr>
              <w:spacing w:line="520" w:lineRule="exact"/>
              <w:jc w:val="center"/>
              <w:rPr>
                <w:rFonts w:ascii="仿宋" w:eastAsia="仿宋" w:hAnsi="仿宋" w:cs="仿宋"/>
                <w:kern w:val="0"/>
                <w:sz w:val="30"/>
                <w:szCs w:val="30"/>
              </w:rPr>
            </w:pPr>
            <w:r>
              <w:rPr>
                <w:rFonts w:ascii="仿宋" w:eastAsia="仿宋" w:hAnsi="仿宋" w:cs="仿宋" w:hint="eastAsia"/>
                <w:kern w:val="0"/>
                <w:sz w:val="30"/>
                <w:szCs w:val="30"/>
              </w:rPr>
              <w:t>书包</w:t>
            </w:r>
          </w:p>
        </w:tc>
        <w:tc>
          <w:tcPr>
            <w:tcW w:w="1512" w:type="dxa"/>
            <w:tcBorders>
              <w:top w:val="single" w:sz="4" w:space="0" w:color="auto"/>
              <w:left w:val="single" w:sz="4" w:space="0" w:color="auto"/>
              <w:bottom w:val="single" w:sz="4" w:space="0" w:color="auto"/>
              <w:right w:val="single" w:sz="4" w:space="0" w:color="auto"/>
            </w:tcBorders>
            <w:vAlign w:val="center"/>
          </w:tcPr>
          <w:p w:rsidR="008F20A7" w:rsidRDefault="002754FB">
            <w:pPr>
              <w:spacing w:line="520" w:lineRule="exact"/>
              <w:jc w:val="center"/>
              <w:rPr>
                <w:rFonts w:ascii="仿宋" w:eastAsia="仿宋" w:hAnsi="仿宋" w:cs="仿宋"/>
                <w:kern w:val="0"/>
                <w:sz w:val="30"/>
                <w:szCs w:val="30"/>
              </w:rPr>
            </w:pPr>
            <w:proofErr w:type="gramStart"/>
            <w:r>
              <w:rPr>
                <w:rFonts w:ascii="仿宋" w:eastAsia="仿宋" w:hAnsi="仿宋" w:cs="仿宋" w:hint="eastAsia"/>
                <w:kern w:val="0"/>
                <w:sz w:val="30"/>
                <w:szCs w:val="30"/>
              </w:rPr>
              <w:t>个</w:t>
            </w:r>
            <w:proofErr w:type="gramEnd"/>
          </w:p>
        </w:tc>
        <w:tc>
          <w:tcPr>
            <w:tcW w:w="1290" w:type="dxa"/>
            <w:tcBorders>
              <w:top w:val="single" w:sz="4" w:space="0" w:color="auto"/>
              <w:left w:val="single" w:sz="4" w:space="0" w:color="auto"/>
              <w:bottom w:val="single" w:sz="4" w:space="0" w:color="auto"/>
              <w:right w:val="single" w:sz="4" w:space="0" w:color="auto"/>
            </w:tcBorders>
            <w:vAlign w:val="center"/>
          </w:tcPr>
          <w:p w:rsidR="008F20A7" w:rsidRDefault="002754FB">
            <w:pPr>
              <w:spacing w:line="520" w:lineRule="exact"/>
              <w:jc w:val="center"/>
              <w:rPr>
                <w:rFonts w:ascii="仿宋" w:eastAsia="仿宋" w:hAnsi="仿宋" w:cs="仿宋"/>
                <w:kern w:val="0"/>
                <w:sz w:val="30"/>
                <w:szCs w:val="30"/>
              </w:rPr>
            </w:pPr>
            <w:r>
              <w:rPr>
                <w:rFonts w:ascii="仿宋" w:eastAsia="仿宋" w:hAnsi="仿宋" w:cs="仿宋" w:hint="eastAsia"/>
                <w:kern w:val="0"/>
                <w:sz w:val="30"/>
                <w:szCs w:val="30"/>
              </w:rPr>
              <w:t>50</w:t>
            </w:r>
          </w:p>
        </w:tc>
        <w:tc>
          <w:tcPr>
            <w:tcW w:w="1545" w:type="dxa"/>
            <w:vMerge/>
            <w:tcBorders>
              <w:left w:val="single" w:sz="4" w:space="0" w:color="auto"/>
              <w:bottom w:val="single" w:sz="4" w:space="0" w:color="auto"/>
              <w:right w:val="single" w:sz="4" w:space="0" w:color="auto"/>
            </w:tcBorders>
            <w:vAlign w:val="center"/>
          </w:tcPr>
          <w:p w:rsidR="008F20A7" w:rsidRDefault="008F20A7">
            <w:pPr>
              <w:spacing w:line="520" w:lineRule="exact"/>
              <w:jc w:val="center"/>
              <w:rPr>
                <w:rFonts w:ascii="仿宋" w:eastAsia="仿宋" w:hAnsi="仿宋" w:cs="仿宋"/>
                <w:kern w:val="0"/>
                <w:sz w:val="30"/>
                <w:szCs w:val="30"/>
              </w:rPr>
            </w:pPr>
          </w:p>
        </w:tc>
        <w:tc>
          <w:tcPr>
            <w:tcW w:w="1110" w:type="dxa"/>
            <w:vMerge/>
            <w:tcBorders>
              <w:left w:val="single" w:sz="4" w:space="0" w:color="auto"/>
              <w:bottom w:val="single" w:sz="4" w:space="0" w:color="auto"/>
              <w:right w:val="single" w:sz="4" w:space="0" w:color="auto"/>
            </w:tcBorders>
            <w:vAlign w:val="center"/>
          </w:tcPr>
          <w:p w:rsidR="008F20A7" w:rsidRDefault="008F20A7">
            <w:pPr>
              <w:spacing w:line="520" w:lineRule="exact"/>
              <w:jc w:val="center"/>
              <w:rPr>
                <w:rFonts w:ascii="仿宋" w:eastAsia="仿宋" w:hAnsi="仿宋" w:cs="仿宋"/>
                <w:kern w:val="0"/>
                <w:sz w:val="30"/>
                <w:szCs w:val="30"/>
              </w:rPr>
            </w:pPr>
          </w:p>
        </w:tc>
        <w:tc>
          <w:tcPr>
            <w:tcW w:w="1678" w:type="dxa"/>
            <w:vMerge/>
            <w:tcBorders>
              <w:left w:val="single" w:sz="4" w:space="0" w:color="auto"/>
              <w:bottom w:val="single" w:sz="4" w:space="0" w:color="auto"/>
              <w:right w:val="single" w:sz="4" w:space="0" w:color="auto"/>
            </w:tcBorders>
            <w:vAlign w:val="center"/>
          </w:tcPr>
          <w:p w:rsidR="008F20A7" w:rsidRDefault="008F20A7">
            <w:pPr>
              <w:spacing w:line="520" w:lineRule="exact"/>
              <w:jc w:val="center"/>
              <w:rPr>
                <w:rFonts w:ascii="仿宋" w:eastAsia="仿宋" w:hAnsi="仿宋" w:cs="仿宋"/>
                <w:kern w:val="0"/>
                <w:sz w:val="30"/>
                <w:szCs w:val="30"/>
              </w:rPr>
            </w:pPr>
          </w:p>
        </w:tc>
      </w:tr>
    </w:tbl>
    <w:p w:rsidR="008F20A7" w:rsidRDefault="002754FB">
      <w:pPr>
        <w:numPr>
          <w:ilvl w:val="0"/>
          <w:numId w:val="1"/>
        </w:numPr>
        <w:tabs>
          <w:tab w:val="left" w:pos="1106"/>
        </w:tabs>
        <w:spacing w:line="520" w:lineRule="exact"/>
        <w:ind w:firstLineChars="200" w:firstLine="602"/>
        <w:jc w:val="left"/>
        <w:rPr>
          <w:rFonts w:ascii="仿宋" w:eastAsia="仿宋" w:hAnsi="仿宋" w:cs="仿宋"/>
          <w:b/>
          <w:sz w:val="30"/>
          <w:szCs w:val="30"/>
        </w:rPr>
      </w:pPr>
      <w:r>
        <w:rPr>
          <w:rFonts w:ascii="仿宋" w:eastAsia="仿宋" w:hAnsi="仿宋" w:cs="仿宋" w:hint="eastAsia"/>
          <w:b/>
          <w:sz w:val="30"/>
          <w:szCs w:val="30"/>
        </w:rPr>
        <w:t>响应供应商</w:t>
      </w:r>
      <w:r>
        <w:rPr>
          <w:rFonts w:ascii="仿宋" w:eastAsia="仿宋" w:hAnsi="仿宋" w:cs="仿宋" w:hint="eastAsia"/>
          <w:b/>
          <w:sz w:val="30"/>
          <w:szCs w:val="30"/>
        </w:rPr>
        <w:t>须符合下列条件（资格审查）：</w:t>
      </w:r>
    </w:p>
    <w:p w:rsidR="008F20A7" w:rsidRDefault="002754FB">
      <w:pPr>
        <w:tabs>
          <w:tab w:val="left" w:pos="1106"/>
        </w:tabs>
        <w:wordWrap w:val="0"/>
        <w:spacing w:line="520" w:lineRule="exac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1</w:t>
      </w:r>
      <w:r>
        <w:rPr>
          <w:rFonts w:ascii="仿宋" w:eastAsia="仿宋" w:hAnsi="仿宋" w:cs="仿宋" w:hint="eastAsia"/>
          <w:kern w:val="0"/>
          <w:sz w:val="30"/>
          <w:szCs w:val="30"/>
        </w:rPr>
        <w:t>、具有独立承担民事责任的能力；</w:t>
      </w:r>
    </w:p>
    <w:p w:rsidR="008F20A7" w:rsidRDefault="002754FB">
      <w:pPr>
        <w:tabs>
          <w:tab w:val="left" w:pos="1106"/>
        </w:tabs>
        <w:wordWrap w:val="0"/>
        <w:spacing w:line="520" w:lineRule="exac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2</w:t>
      </w:r>
      <w:r>
        <w:rPr>
          <w:rFonts w:ascii="仿宋" w:eastAsia="仿宋" w:hAnsi="仿宋" w:cs="仿宋" w:hint="eastAsia"/>
          <w:kern w:val="0"/>
          <w:sz w:val="30"/>
          <w:szCs w:val="30"/>
        </w:rPr>
        <w:t>、具有良好的商业信誉和健全的财务会计制度</w:t>
      </w:r>
      <w:r>
        <w:rPr>
          <w:rFonts w:ascii="仿宋" w:eastAsia="仿宋" w:hAnsi="仿宋" w:cs="仿宋" w:hint="eastAsia"/>
          <w:kern w:val="0"/>
          <w:sz w:val="30"/>
          <w:szCs w:val="30"/>
        </w:rPr>
        <w:t>（近两年任一年审计报告或财务报表和基本银行出具的资信证明）</w:t>
      </w:r>
      <w:r>
        <w:rPr>
          <w:rFonts w:ascii="仿宋" w:eastAsia="仿宋" w:hAnsi="仿宋" w:cs="仿宋" w:hint="eastAsia"/>
          <w:kern w:val="0"/>
          <w:sz w:val="30"/>
          <w:szCs w:val="30"/>
        </w:rPr>
        <w:t>；</w:t>
      </w:r>
    </w:p>
    <w:p w:rsidR="008F20A7" w:rsidRDefault="002754FB">
      <w:pPr>
        <w:tabs>
          <w:tab w:val="left" w:pos="1106"/>
        </w:tabs>
        <w:wordWrap w:val="0"/>
        <w:spacing w:line="520" w:lineRule="exac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3</w:t>
      </w:r>
      <w:r>
        <w:rPr>
          <w:rFonts w:ascii="仿宋" w:eastAsia="仿宋" w:hAnsi="仿宋" w:cs="仿宋" w:hint="eastAsia"/>
          <w:kern w:val="0"/>
          <w:sz w:val="30"/>
          <w:szCs w:val="30"/>
        </w:rPr>
        <w:t>、具有履行合同所必需的设备和专业技术能力；</w:t>
      </w:r>
    </w:p>
    <w:p w:rsidR="008F20A7" w:rsidRDefault="002754FB">
      <w:pPr>
        <w:tabs>
          <w:tab w:val="left" w:pos="1106"/>
        </w:tabs>
        <w:wordWrap w:val="0"/>
        <w:spacing w:line="520" w:lineRule="exac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4</w:t>
      </w:r>
      <w:r>
        <w:rPr>
          <w:rFonts w:ascii="仿宋" w:eastAsia="仿宋" w:hAnsi="仿宋" w:cs="仿宋" w:hint="eastAsia"/>
          <w:kern w:val="0"/>
          <w:sz w:val="30"/>
          <w:szCs w:val="30"/>
        </w:rPr>
        <w:t>、有依法缴纳税收和社会保障资金的良好记录</w:t>
      </w:r>
      <w:r>
        <w:rPr>
          <w:rFonts w:ascii="仿宋" w:eastAsia="仿宋" w:hAnsi="仿宋" w:cs="仿宋" w:hint="eastAsia"/>
          <w:kern w:val="0"/>
          <w:sz w:val="30"/>
          <w:szCs w:val="30"/>
        </w:rPr>
        <w:t>（近六个月任一个月的纳税及</w:t>
      </w:r>
      <w:proofErr w:type="gramStart"/>
      <w:r>
        <w:rPr>
          <w:rFonts w:ascii="仿宋" w:eastAsia="仿宋" w:hAnsi="仿宋" w:cs="仿宋" w:hint="eastAsia"/>
          <w:kern w:val="0"/>
          <w:sz w:val="30"/>
          <w:szCs w:val="30"/>
        </w:rPr>
        <w:t>社保证明</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w:t>
      </w:r>
    </w:p>
    <w:p w:rsidR="008F20A7" w:rsidRDefault="002754FB">
      <w:pPr>
        <w:pStyle w:val="a8"/>
        <w:widowControl w:val="0"/>
        <w:tabs>
          <w:tab w:val="left" w:pos="1106"/>
        </w:tabs>
        <w:autoSpaceDE w:val="0"/>
        <w:spacing w:before="0" w:beforeAutospacing="0" w:after="0" w:afterAutospacing="0" w:line="520" w:lineRule="exact"/>
        <w:ind w:firstLineChars="200" w:firstLine="600"/>
        <w:rPr>
          <w:rFonts w:ascii="仿宋" w:eastAsia="仿宋" w:hAnsi="仿宋" w:cs="仿宋"/>
          <w:sz w:val="30"/>
          <w:szCs w:val="30"/>
        </w:rPr>
      </w:pPr>
      <w:r>
        <w:rPr>
          <w:rFonts w:ascii="仿宋" w:eastAsia="仿宋" w:hAnsi="仿宋" w:cs="仿宋" w:hint="eastAsia"/>
          <w:sz w:val="30"/>
          <w:szCs w:val="30"/>
        </w:rPr>
        <w:lastRenderedPageBreak/>
        <w:t>5</w:t>
      </w:r>
      <w:r>
        <w:rPr>
          <w:rFonts w:ascii="仿宋" w:eastAsia="仿宋" w:hAnsi="仿宋" w:cs="仿宋" w:hint="eastAsia"/>
          <w:sz w:val="30"/>
          <w:szCs w:val="30"/>
        </w:rPr>
        <w:t>、参加政府采购活动前三年内，在经营活动中没有重大违法记录或提供信用中国网站（</w:t>
      </w:r>
      <w:hyperlink r:id="rId8" w:history="1">
        <w:r>
          <w:rPr>
            <w:rFonts w:ascii="仿宋" w:eastAsia="仿宋" w:hAnsi="仿宋" w:cs="仿宋" w:hint="eastAsia"/>
            <w:sz w:val="30"/>
            <w:szCs w:val="30"/>
          </w:rPr>
          <w:t>http://www.creditchina.gov.cn/</w:t>
        </w:r>
        <w:r>
          <w:rPr>
            <w:rFonts w:ascii="仿宋" w:eastAsia="仿宋" w:hAnsi="仿宋" w:cs="仿宋" w:hint="eastAsia"/>
            <w:sz w:val="30"/>
            <w:szCs w:val="30"/>
          </w:rPr>
          <w:t>）截图；</w:t>
        </w:r>
      </w:hyperlink>
    </w:p>
    <w:p w:rsidR="008F20A7" w:rsidRDefault="002754FB">
      <w:pPr>
        <w:tabs>
          <w:tab w:val="left" w:pos="1106"/>
        </w:tabs>
        <w:wordWrap w:val="0"/>
        <w:spacing w:line="520" w:lineRule="exac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6</w:t>
      </w:r>
      <w:r>
        <w:rPr>
          <w:rFonts w:ascii="仿宋" w:eastAsia="仿宋" w:hAnsi="仿宋" w:cs="仿宋" w:hint="eastAsia"/>
          <w:kern w:val="0"/>
          <w:sz w:val="30"/>
          <w:szCs w:val="30"/>
        </w:rPr>
        <w:t>、法律、行政法规规定的其他条件；</w:t>
      </w:r>
    </w:p>
    <w:p w:rsidR="008F20A7" w:rsidRDefault="002754FB">
      <w:pPr>
        <w:tabs>
          <w:tab w:val="left" w:pos="1106"/>
        </w:tabs>
        <w:wordWrap w:val="0"/>
        <w:spacing w:line="520" w:lineRule="exac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7</w:t>
      </w:r>
      <w:r>
        <w:rPr>
          <w:rFonts w:ascii="仿宋" w:eastAsia="仿宋" w:hAnsi="仿宋" w:cs="仿宋" w:hint="eastAsia"/>
          <w:kern w:val="0"/>
          <w:sz w:val="30"/>
          <w:szCs w:val="30"/>
        </w:rPr>
        <w:t>、</w:t>
      </w:r>
      <w:r>
        <w:rPr>
          <w:rFonts w:ascii="仿宋" w:eastAsia="仿宋" w:hAnsi="仿宋" w:cs="仿宋" w:hint="eastAsia"/>
          <w:kern w:val="0"/>
          <w:sz w:val="30"/>
          <w:szCs w:val="30"/>
        </w:rPr>
        <w:t>提供具有服装生产或销售经营范围的有效企业营业执照、税务登记证、组织机构代码证或三证合一原件；</w:t>
      </w:r>
    </w:p>
    <w:p w:rsidR="008F20A7" w:rsidRDefault="002754FB">
      <w:pPr>
        <w:shd w:val="clear" w:color="000000" w:fill="FFFFFF"/>
        <w:tabs>
          <w:tab w:val="left" w:pos="1106"/>
        </w:tabs>
        <w:spacing w:line="520" w:lineRule="exact"/>
        <w:ind w:firstLineChars="200" w:firstLine="600"/>
        <w:jc w:val="left"/>
        <w:rPr>
          <w:rFonts w:ascii="仿宋" w:eastAsia="仿宋" w:hAnsi="仿宋" w:cs="仿宋"/>
          <w:kern w:val="0"/>
          <w:sz w:val="30"/>
          <w:szCs w:val="30"/>
        </w:rPr>
      </w:pPr>
      <w:r>
        <w:rPr>
          <w:rFonts w:ascii="仿宋" w:eastAsia="仿宋" w:hAnsi="仿宋" w:cs="仿宋" w:hint="eastAsia"/>
          <w:sz w:val="30"/>
          <w:szCs w:val="30"/>
        </w:rPr>
        <w:t>8</w:t>
      </w:r>
      <w:r>
        <w:rPr>
          <w:rFonts w:ascii="仿宋" w:eastAsia="仿宋" w:hAnsi="仿宋" w:cs="仿宋" w:hint="eastAsia"/>
          <w:sz w:val="30"/>
          <w:szCs w:val="30"/>
        </w:rPr>
        <w:t>、</w:t>
      </w:r>
      <w:r>
        <w:rPr>
          <w:rFonts w:ascii="仿宋" w:eastAsia="仿宋" w:hAnsi="仿宋" w:cs="仿宋" w:hint="eastAsia"/>
          <w:kern w:val="0"/>
          <w:sz w:val="30"/>
          <w:szCs w:val="30"/>
        </w:rPr>
        <w:t>法定代表人身份证或代理人身份证和法定代表人授权书原件；</w:t>
      </w:r>
    </w:p>
    <w:p w:rsidR="008F20A7" w:rsidRDefault="002754FB">
      <w:pPr>
        <w:shd w:val="clear" w:color="000000" w:fill="FFFFFF"/>
        <w:tabs>
          <w:tab w:val="left" w:pos="1106"/>
        </w:tabs>
        <w:spacing w:line="520" w:lineRule="exact"/>
        <w:ind w:firstLineChars="200" w:firstLine="600"/>
        <w:jc w:val="left"/>
        <w:rPr>
          <w:rFonts w:ascii="仿宋" w:eastAsia="仿宋" w:hAnsi="仿宋" w:cs="仿宋"/>
          <w:sz w:val="30"/>
          <w:szCs w:val="30"/>
        </w:rPr>
      </w:pPr>
      <w:r>
        <w:rPr>
          <w:rFonts w:ascii="仿宋" w:eastAsia="仿宋" w:hAnsi="仿宋" w:cs="仿宋" w:hint="eastAsia"/>
          <w:kern w:val="0"/>
          <w:sz w:val="30"/>
          <w:szCs w:val="30"/>
        </w:rPr>
        <w:t>9</w:t>
      </w:r>
      <w:r>
        <w:rPr>
          <w:rFonts w:ascii="仿宋" w:eastAsia="仿宋" w:hAnsi="仿宋" w:cs="仿宋" w:hint="eastAsia"/>
          <w:kern w:val="0"/>
          <w:sz w:val="30"/>
          <w:szCs w:val="30"/>
        </w:rPr>
        <w:t>、</w:t>
      </w:r>
      <w:r>
        <w:rPr>
          <w:rFonts w:ascii="仿宋" w:eastAsia="仿宋" w:hAnsi="仿宋" w:cs="仿宋" w:hint="eastAsia"/>
          <w:sz w:val="30"/>
          <w:szCs w:val="30"/>
        </w:rPr>
        <w:t>缴纳</w:t>
      </w:r>
      <w:r>
        <w:rPr>
          <w:rFonts w:ascii="仿宋" w:eastAsia="仿宋" w:hAnsi="仿宋" w:cs="仿宋" w:hint="eastAsia"/>
          <w:sz w:val="30"/>
          <w:szCs w:val="30"/>
        </w:rPr>
        <w:t>保证金</w:t>
      </w:r>
      <w:r>
        <w:rPr>
          <w:rFonts w:ascii="仿宋" w:eastAsia="仿宋" w:hAnsi="仿宋" w:cs="仿宋" w:hint="eastAsia"/>
          <w:sz w:val="30"/>
          <w:szCs w:val="30"/>
        </w:rPr>
        <w:t>凭证；</w:t>
      </w:r>
    </w:p>
    <w:p w:rsidR="008F20A7" w:rsidRDefault="002754FB">
      <w:pPr>
        <w:shd w:val="clear" w:color="000000" w:fill="FFFFFF"/>
        <w:tabs>
          <w:tab w:val="left" w:pos="1106"/>
        </w:tabs>
        <w:spacing w:line="520" w:lineRule="exact"/>
        <w:ind w:firstLineChars="200" w:firstLine="600"/>
        <w:jc w:val="left"/>
        <w:rPr>
          <w:rFonts w:ascii="仿宋" w:eastAsia="仿宋" w:hAnsi="仿宋" w:cs="仿宋"/>
          <w:kern w:val="0"/>
          <w:sz w:val="30"/>
          <w:szCs w:val="30"/>
        </w:rPr>
      </w:pPr>
      <w:r>
        <w:rPr>
          <w:rFonts w:ascii="仿宋" w:eastAsia="仿宋" w:hAnsi="仿宋" w:cs="仿宋" w:hint="eastAsia"/>
          <w:sz w:val="30"/>
          <w:szCs w:val="30"/>
        </w:rPr>
        <w:t>1</w:t>
      </w:r>
      <w:r>
        <w:rPr>
          <w:rFonts w:ascii="仿宋" w:eastAsia="仿宋" w:hAnsi="仿宋" w:cs="仿宋" w:hint="eastAsia"/>
          <w:sz w:val="30"/>
          <w:szCs w:val="30"/>
        </w:rPr>
        <w:t>0</w:t>
      </w:r>
      <w:r>
        <w:rPr>
          <w:rFonts w:ascii="仿宋" w:eastAsia="仿宋" w:hAnsi="仿宋" w:cs="仿宋" w:hint="eastAsia"/>
          <w:sz w:val="30"/>
          <w:szCs w:val="30"/>
        </w:rPr>
        <w:t>、</w:t>
      </w:r>
      <w:r>
        <w:rPr>
          <w:rFonts w:ascii="仿宋" w:eastAsia="仿宋" w:hAnsi="仿宋" w:cs="仿宋" w:hint="eastAsia"/>
          <w:kern w:val="0"/>
          <w:sz w:val="30"/>
          <w:szCs w:val="30"/>
        </w:rPr>
        <w:t>提供</w:t>
      </w:r>
      <w:r>
        <w:rPr>
          <w:rFonts w:ascii="仿宋" w:eastAsia="仿宋" w:hAnsi="仿宋" w:cs="仿宋" w:hint="eastAsia"/>
          <w:kern w:val="0"/>
          <w:sz w:val="30"/>
          <w:szCs w:val="30"/>
        </w:rPr>
        <w:t>供应商</w:t>
      </w:r>
      <w:r>
        <w:rPr>
          <w:rFonts w:ascii="仿宋" w:eastAsia="仿宋" w:hAnsi="仿宋" w:cs="仿宋" w:hint="eastAsia"/>
          <w:kern w:val="0"/>
          <w:sz w:val="30"/>
          <w:szCs w:val="30"/>
        </w:rPr>
        <w:t>书面售后服务承诺函</w:t>
      </w:r>
      <w:r>
        <w:rPr>
          <w:rFonts w:ascii="仿宋" w:eastAsia="仿宋" w:hAnsi="仿宋" w:cs="仿宋" w:hint="eastAsia"/>
          <w:kern w:val="0"/>
          <w:sz w:val="30"/>
          <w:szCs w:val="30"/>
        </w:rPr>
        <w:t>原件</w:t>
      </w:r>
      <w:r>
        <w:rPr>
          <w:rFonts w:ascii="仿宋" w:eastAsia="仿宋" w:hAnsi="仿宋" w:cs="仿宋" w:hint="eastAsia"/>
          <w:kern w:val="0"/>
          <w:sz w:val="30"/>
          <w:szCs w:val="30"/>
        </w:rPr>
        <w:t>。</w:t>
      </w:r>
    </w:p>
    <w:p w:rsidR="008F20A7" w:rsidRDefault="002754FB">
      <w:pPr>
        <w:shd w:val="clear" w:color="000000" w:fill="FFFFFF"/>
        <w:spacing w:line="520" w:lineRule="exac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注：</w:t>
      </w:r>
      <w:r>
        <w:rPr>
          <w:rFonts w:ascii="仿宋" w:eastAsia="仿宋" w:hAnsi="仿宋" w:cs="仿宋" w:hint="eastAsia"/>
          <w:b/>
          <w:sz w:val="30"/>
          <w:szCs w:val="30"/>
        </w:rPr>
        <w:t>供应商须提供以上资格证明文件，磋商现场递交。</w:t>
      </w:r>
      <w:proofErr w:type="gramStart"/>
      <w:r>
        <w:rPr>
          <w:rFonts w:ascii="仿宋" w:eastAsia="仿宋" w:hAnsi="仿宋" w:cs="仿宋" w:hint="eastAsia"/>
          <w:b/>
          <w:sz w:val="30"/>
          <w:szCs w:val="30"/>
        </w:rPr>
        <w:t>资审材料</w:t>
      </w:r>
      <w:proofErr w:type="gramEnd"/>
      <w:r>
        <w:rPr>
          <w:rFonts w:ascii="仿宋" w:eastAsia="仿宋" w:hAnsi="仿宋" w:cs="仿宋" w:hint="eastAsia"/>
          <w:b/>
          <w:sz w:val="30"/>
          <w:szCs w:val="30"/>
        </w:rPr>
        <w:t>若有虚假或伪造，一经</w:t>
      </w:r>
      <w:proofErr w:type="gramStart"/>
      <w:r>
        <w:rPr>
          <w:rFonts w:ascii="仿宋" w:eastAsia="仿宋" w:hAnsi="仿宋" w:cs="仿宋" w:hint="eastAsia"/>
          <w:b/>
          <w:sz w:val="30"/>
          <w:szCs w:val="30"/>
        </w:rPr>
        <w:t>查实按</w:t>
      </w:r>
      <w:proofErr w:type="gramEnd"/>
      <w:r>
        <w:rPr>
          <w:rFonts w:ascii="仿宋" w:eastAsia="仿宋" w:hAnsi="仿宋" w:cs="仿宋" w:hint="eastAsia"/>
          <w:b/>
          <w:sz w:val="30"/>
          <w:szCs w:val="30"/>
        </w:rPr>
        <w:t>政府采购法相关规定予以处理。</w:t>
      </w:r>
      <w:r>
        <w:rPr>
          <w:rFonts w:ascii="仿宋" w:eastAsia="仿宋" w:hAnsi="仿宋" w:cs="仿宋" w:hint="eastAsia"/>
          <w:kern w:val="0"/>
          <w:sz w:val="30"/>
          <w:szCs w:val="30"/>
        </w:rPr>
        <w:t>本项目不接受联合体响应，成交供应商不得以任何方式转包或分包。</w:t>
      </w:r>
    </w:p>
    <w:p w:rsidR="008F20A7" w:rsidRDefault="002754FB">
      <w:pPr>
        <w:spacing w:line="520" w:lineRule="exact"/>
        <w:jc w:val="left"/>
        <w:rPr>
          <w:rFonts w:ascii="仿宋" w:eastAsia="仿宋" w:hAnsi="仿宋" w:cs="仿宋"/>
          <w:b/>
          <w:bCs/>
          <w:sz w:val="30"/>
          <w:szCs w:val="30"/>
        </w:rPr>
      </w:pPr>
      <w:r>
        <w:rPr>
          <w:rFonts w:ascii="仿宋" w:eastAsia="仿宋" w:hAnsi="仿宋" w:cs="仿宋" w:hint="eastAsia"/>
          <w:b/>
          <w:bCs/>
          <w:sz w:val="30"/>
          <w:szCs w:val="30"/>
        </w:rPr>
        <w:t xml:space="preserve">     </w:t>
      </w:r>
      <w:r>
        <w:rPr>
          <w:rFonts w:ascii="仿宋" w:eastAsia="仿宋" w:hAnsi="仿宋" w:cs="仿宋" w:hint="eastAsia"/>
          <w:b/>
          <w:bCs/>
          <w:sz w:val="30"/>
          <w:szCs w:val="30"/>
        </w:rPr>
        <w:t>三、响应报名事项、保证金：</w:t>
      </w:r>
    </w:p>
    <w:p w:rsidR="008F20A7" w:rsidRDefault="002754FB">
      <w:pPr>
        <w:adjustRightInd w:val="0"/>
        <w:snapToGrid w:val="0"/>
        <w:spacing w:line="520" w:lineRule="exact"/>
        <w:ind w:firstLineChars="200" w:firstLine="602"/>
        <w:jc w:val="left"/>
        <w:rPr>
          <w:rFonts w:ascii="仿宋" w:eastAsia="仿宋" w:hAnsi="仿宋" w:cs="仿宋"/>
          <w:sz w:val="30"/>
          <w:szCs w:val="30"/>
        </w:rPr>
      </w:pPr>
      <w:r>
        <w:rPr>
          <w:rFonts w:ascii="仿宋" w:eastAsia="仿宋" w:hAnsi="仿宋" w:cs="仿宋" w:hint="eastAsia"/>
          <w:b/>
          <w:sz w:val="30"/>
          <w:szCs w:val="30"/>
        </w:rPr>
        <w:t xml:space="preserve"> 1</w:t>
      </w:r>
      <w:r>
        <w:rPr>
          <w:rFonts w:ascii="仿宋" w:eastAsia="仿宋" w:hAnsi="仿宋" w:cs="仿宋" w:hint="eastAsia"/>
          <w:b/>
          <w:sz w:val="30"/>
          <w:szCs w:val="30"/>
        </w:rPr>
        <w:t>、</w:t>
      </w:r>
      <w:r>
        <w:rPr>
          <w:rFonts w:ascii="仿宋" w:eastAsia="仿宋" w:hAnsi="仿宋" w:cs="仿宋" w:hint="eastAsia"/>
          <w:b/>
          <w:kern w:val="0"/>
          <w:sz w:val="30"/>
          <w:szCs w:val="30"/>
        </w:rPr>
        <w:t>报名</w:t>
      </w:r>
      <w:r>
        <w:rPr>
          <w:rFonts w:ascii="仿宋" w:eastAsia="仿宋" w:hAnsi="仿宋" w:cs="仿宋" w:hint="eastAsia"/>
          <w:kern w:val="0"/>
          <w:sz w:val="30"/>
          <w:szCs w:val="30"/>
        </w:rPr>
        <w:t>：自本公告发布之日起至</w:t>
      </w:r>
      <w:r>
        <w:rPr>
          <w:rFonts w:ascii="仿宋" w:eastAsia="仿宋" w:hAnsi="仿宋" w:cs="仿宋" w:hint="eastAsia"/>
          <w:kern w:val="0"/>
          <w:sz w:val="30"/>
          <w:szCs w:val="30"/>
        </w:rPr>
        <w:t>2020</w:t>
      </w:r>
      <w:r>
        <w:rPr>
          <w:rFonts w:ascii="仿宋" w:eastAsia="仿宋" w:hAnsi="仿宋" w:cs="仿宋" w:hint="eastAsia"/>
          <w:kern w:val="0"/>
          <w:sz w:val="30"/>
          <w:szCs w:val="30"/>
        </w:rPr>
        <w:t>年</w:t>
      </w:r>
      <w:r>
        <w:rPr>
          <w:rFonts w:ascii="仿宋" w:eastAsia="仿宋" w:hAnsi="仿宋" w:cs="仿宋" w:hint="eastAsia"/>
          <w:kern w:val="0"/>
          <w:sz w:val="30"/>
          <w:szCs w:val="30"/>
        </w:rPr>
        <w:t>6</w:t>
      </w:r>
      <w:r>
        <w:rPr>
          <w:rFonts w:ascii="仿宋" w:eastAsia="仿宋" w:hAnsi="仿宋" w:cs="仿宋" w:hint="eastAsia"/>
          <w:kern w:val="0"/>
          <w:sz w:val="30"/>
          <w:szCs w:val="30"/>
        </w:rPr>
        <w:t>月</w:t>
      </w:r>
      <w:r>
        <w:rPr>
          <w:rFonts w:ascii="仿宋" w:eastAsia="仿宋" w:hAnsi="仿宋" w:cs="仿宋" w:hint="eastAsia"/>
          <w:kern w:val="0"/>
          <w:sz w:val="30"/>
          <w:szCs w:val="30"/>
        </w:rPr>
        <w:t>13</w:t>
      </w:r>
      <w:r>
        <w:rPr>
          <w:rFonts w:ascii="仿宋" w:eastAsia="仿宋" w:hAnsi="仿宋" w:cs="仿宋" w:hint="eastAsia"/>
          <w:kern w:val="0"/>
          <w:sz w:val="30"/>
          <w:szCs w:val="30"/>
        </w:rPr>
        <w:t>日</w:t>
      </w:r>
      <w:r>
        <w:rPr>
          <w:rFonts w:ascii="仿宋" w:eastAsia="仿宋" w:hAnsi="仿宋" w:cs="仿宋" w:hint="eastAsia"/>
          <w:kern w:val="0"/>
          <w:sz w:val="30"/>
          <w:szCs w:val="30"/>
        </w:rPr>
        <w:t xml:space="preserve"> 17</w:t>
      </w:r>
      <w:r>
        <w:rPr>
          <w:rFonts w:ascii="仿宋" w:eastAsia="仿宋" w:hAnsi="仿宋" w:cs="仿宋" w:hint="eastAsia"/>
          <w:kern w:val="0"/>
          <w:sz w:val="30"/>
          <w:szCs w:val="30"/>
        </w:rPr>
        <w:t>：</w:t>
      </w:r>
      <w:r>
        <w:rPr>
          <w:rFonts w:ascii="仿宋" w:eastAsia="仿宋" w:hAnsi="仿宋" w:cs="仿宋" w:hint="eastAsia"/>
          <w:kern w:val="0"/>
          <w:sz w:val="30"/>
          <w:szCs w:val="30"/>
        </w:rPr>
        <w:t>00</w:t>
      </w:r>
      <w:r>
        <w:rPr>
          <w:rFonts w:ascii="仿宋" w:eastAsia="仿宋" w:hAnsi="仿宋" w:cs="仿宋" w:hint="eastAsia"/>
          <w:sz w:val="30"/>
          <w:szCs w:val="30"/>
        </w:rPr>
        <w:t>，</w:t>
      </w:r>
      <w:r>
        <w:rPr>
          <w:rFonts w:ascii="仿宋" w:eastAsia="仿宋" w:hAnsi="仿宋" w:cs="仿宋" w:hint="eastAsia"/>
          <w:sz w:val="30"/>
          <w:szCs w:val="30"/>
        </w:rPr>
        <w:t>拟响应供应商须于此时间前办理相关报名手续，逾期不予办理</w:t>
      </w:r>
      <w:r>
        <w:rPr>
          <w:rFonts w:ascii="仿宋" w:eastAsia="仿宋" w:hAnsi="仿宋" w:cs="仿宋" w:hint="eastAsia"/>
          <w:kern w:val="0"/>
          <w:sz w:val="30"/>
          <w:szCs w:val="30"/>
        </w:rPr>
        <w:t>。</w:t>
      </w:r>
      <w:r>
        <w:rPr>
          <w:rFonts w:ascii="仿宋" w:eastAsia="仿宋" w:hAnsi="仿宋" w:cs="仿宋" w:hint="eastAsia"/>
          <w:sz w:val="30"/>
          <w:szCs w:val="30"/>
        </w:rPr>
        <w:t>报名须提供下列资料（扫描发送到</w:t>
      </w:r>
      <w:r>
        <w:rPr>
          <w:rFonts w:ascii="仿宋" w:eastAsia="仿宋" w:hAnsi="仿宋" w:cs="仿宋" w:hint="eastAsia"/>
          <w:sz w:val="30"/>
          <w:szCs w:val="30"/>
        </w:rPr>
        <w:t>1156402845</w:t>
      </w:r>
      <w:r>
        <w:rPr>
          <w:rFonts w:ascii="仿宋" w:eastAsia="仿宋" w:hAnsi="仿宋" w:cs="仿宋" w:hint="eastAsia"/>
          <w:sz w:val="30"/>
          <w:szCs w:val="30"/>
        </w:rPr>
        <w:t>@qq.com</w:t>
      </w:r>
      <w:r>
        <w:rPr>
          <w:rFonts w:ascii="仿宋" w:eastAsia="仿宋" w:hAnsi="仿宋" w:cs="仿宋" w:hint="eastAsia"/>
          <w:sz w:val="30"/>
          <w:szCs w:val="30"/>
        </w:rPr>
        <w:t>）</w:t>
      </w:r>
      <w:r>
        <w:rPr>
          <w:rFonts w:ascii="仿宋" w:eastAsia="仿宋" w:hAnsi="仿宋" w:cs="仿宋" w:hint="eastAsia"/>
          <w:sz w:val="30"/>
          <w:szCs w:val="30"/>
        </w:rPr>
        <w:t>，收到报名资料后，代理公司将采购文件回复</w:t>
      </w:r>
      <w:proofErr w:type="gramStart"/>
      <w:r>
        <w:rPr>
          <w:rFonts w:ascii="仿宋" w:eastAsia="仿宋" w:hAnsi="仿宋" w:cs="仿宋" w:hint="eastAsia"/>
          <w:sz w:val="30"/>
          <w:szCs w:val="30"/>
        </w:rPr>
        <w:t>至供应商相应</w:t>
      </w:r>
      <w:proofErr w:type="gramEnd"/>
      <w:r>
        <w:rPr>
          <w:rFonts w:ascii="仿宋" w:eastAsia="仿宋" w:hAnsi="仿宋" w:cs="仿宋" w:hint="eastAsia"/>
          <w:sz w:val="30"/>
          <w:szCs w:val="30"/>
        </w:rPr>
        <w:t>邮箱</w:t>
      </w:r>
      <w:r>
        <w:rPr>
          <w:rFonts w:ascii="仿宋" w:eastAsia="仿宋" w:hAnsi="仿宋" w:cs="仿宋" w:hint="eastAsia"/>
          <w:sz w:val="30"/>
          <w:szCs w:val="30"/>
        </w:rPr>
        <w:t>：</w:t>
      </w:r>
    </w:p>
    <w:p w:rsidR="008F20A7" w:rsidRDefault="002754FB">
      <w:pPr>
        <w:spacing w:line="520" w:lineRule="exact"/>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w:t>
      </w:r>
      <w:r>
        <w:rPr>
          <w:rFonts w:ascii="仿宋" w:eastAsia="仿宋" w:hAnsi="仿宋" w:cs="仿宋" w:hint="eastAsia"/>
          <w:sz w:val="30"/>
          <w:szCs w:val="30"/>
        </w:rPr>
        <w:t>1</w:t>
      </w:r>
      <w:r>
        <w:rPr>
          <w:rFonts w:ascii="仿宋" w:eastAsia="仿宋" w:hAnsi="仿宋" w:cs="仿宋" w:hint="eastAsia"/>
          <w:sz w:val="30"/>
          <w:szCs w:val="30"/>
        </w:rPr>
        <w:t>）</w:t>
      </w:r>
      <w:r>
        <w:rPr>
          <w:rFonts w:ascii="仿宋" w:eastAsia="仿宋" w:hAnsi="仿宋" w:cs="仿宋" w:hint="eastAsia"/>
          <w:sz w:val="30"/>
          <w:szCs w:val="30"/>
        </w:rPr>
        <w:t>企业法人营业执照、企业税务登记、本企业组织机构代码证（或三证合一）原件；</w:t>
      </w:r>
    </w:p>
    <w:p w:rsidR="008F20A7" w:rsidRDefault="002754FB">
      <w:pPr>
        <w:spacing w:line="520" w:lineRule="exact"/>
        <w:ind w:firstLine="56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2</w:t>
      </w:r>
      <w:r>
        <w:rPr>
          <w:rFonts w:ascii="仿宋" w:eastAsia="仿宋" w:hAnsi="仿宋" w:cs="仿宋" w:hint="eastAsia"/>
          <w:sz w:val="30"/>
          <w:szCs w:val="30"/>
        </w:rPr>
        <w:t>）</w:t>
      </w:r>
      <w:r>
        <w:rPr>
          <w:rFonts w:ascii="仿宋" w:eastAsia="仿宋" w:hAnsi="仿宋" w:cs="仿宋" w:hint="eastAsia"/>
          <w:sz w:val="30"/>
          <w:szCs w:val="30"/>
        </w:rPr>
        <w:t>法人授权委托书、授权代理人身份证原件；</w:t>
      </w:r>
    </w:p>
    <w:p w:rsidR="008F20A7" w:rsidRDefault="002754FB">
      <w:pPr>
        <w:spacing w:line="520" w:lineRule="exact"/>
        <w:ind w:firstLineChars="150" w:firstLine="452"/>
        <w:rPr>
          <w:rFonts w:ascii="仿宋" w:eastAsia="仿宋" w:hAnsi="仿宋" w:cs="仿宋"/>
          <w:b/>
          <w:bCs/>
          <w:sz w:val="30"/>
          <w:szCs w:val="30"/>
        </w:rPr>
      </w:pPr>
      <w:r>
        <w:rPr>
          <w:rFonts w:ascii="仿宋" w:eastAsia="仿宋" w:hAnsi="仿宋" w:cs="仿宋" w:hint="eastAsia"/>
          <w:b/>
          <w:bCs/>
          <w:sz w:val="30"/>
          <w:szCs w:val="30"/>
        </w:rPr>
        <w:t>2</w:t>
      </w:r>
      <w:r>
        <w:rPr>
          <w:rFonts w:ascii="仿宋" w:eastAsia="仿宋" w:hAnsi="仿宋" w:cs="仿宋" w:hint="eastAsia"/>
          <w:b/>
          <w:bCs/>
          <w:sz w:val="30"/>
          <w:szCs w:val="30"/>
        </w:rPr>
        <w:t>、响应保证金：</w:t>
      </w:r>
      <w:r>
        <w:rPr>
          <w:rFonts w:ascii="仿宋" w:eastAsia="仿宋" w:hAnsi="仿宋" w:cs="仿宋" w:hint="eastAsia"/>
          <w:b/>
          <w:bCs/>
          <w:sz w:val="30"/>
          <w:szCs w:val="30"/>
        </w:rPr>
        <w:t>10000</w:t>
      </w:r>
      <w:r>
        <w:rPr>
          <w:rFonts w:ascii="仿宋" w:eastAsia="仿宋" w:hAnsi="仿宋" w:cs="仿宋" w:hint="eastAsia"/>
          <w:b/>
          <w:sz w:val="30"/>
          <w:szCs w:val="30"/>
        </w:rPr>
        <w:t>元</w:t>
      </w:r>
      <w:r>
        <w:rPr>
          <w:rFonts w:ascii="仿宋" w:eastAsia="仿宋" w:hAnsi="仿宋" w:cs="仿宋" w:hint="eastAsia"/>
          <w:b/>
          <w:sz w:val="30"/>
          <w:szCs w:val="30"/>
        </w:rPr>
        <w:t xml:space="preserve"> </w:t>
      </w:r>
      <w:r>
        <w:rPr>
          <w:rFonts w:ascii="仿宋" w:eastAsia="仿宋" w:hAnsi="仿宋" w:cs="仿宋" w:hint="eastAsia"/>
          <w:b/>
          <w:sz w:val="30"/>
          <w:szCs w:val="30"/>
        </w:rPr>
        <w:t>；</w:t>
      </w:r>
      <w:r>
        <w:rPr>
          <w:rFonts w:ascii="仿宋" w:eastAsia="仿宋" w:hAnsi="仿宋" w:cs="仿宋" w:hint="eastAsia"/>
          <w:sz w:val="30"/>
          <w:szCs w:val="30"/>
        </w:rPr>
        <w:t>2020</w:t>
      </w:r>
      <w:r>
        <w:rPr>
          <w:rFonts w:ascii="仿宋" w:eastAsia="仿宋" w:hAnsi="仿宋" w:cs="仿宋" w:hint="eastAsia"/>
          <w:sz w:val="30"/>
          <w:szCs w:val="30"/>
        </w:rPr>
        <w:t>年</w:t>
      </w:r>
      <w:r>
        <w:rPr>
          <w:rFonts w:ascii="仿宋" w:eastAsia="仿宋" w:hAnsi="仿宋" w:cs="仿宋" w:hint="eastAsia"/>
          <w:sz w:val="30"/>
          <w:szCs w:val="30"/>
        </w:rPr>
        <w:t>6</w:t>
      </w:r>
      <w:r>
        <w:rPr>
          <w:rFonts w:ascii="仿宋" w:eastAsia="仿宋" w:hAnsi="仿宋" w:cs="仿宋" w:hint="eastAsia"/>
          <w:sz w:val="30"/>
          <w:szCs w:val="30"/>
        </w:rPr>
        <w:t>月</w:t>
      </w:r>
      <w:r>
        <w:rPr>
          <w:rFonts w:ascii="仿宋" w:eastAsia="仿宋" w:hAnsi="仿宋" w:cs="仿宋" w:hint="eastAsia"/>
          <w:sz w:val="30"/>
          <w:szCs w:val="30"/>
        </w:rPr>
        <w:t>17</w:t>
      </w:r>
      <w:r>
        <w:rPr>
          <w:rFonts w:ascii="仿宋" w:eastAsia="仿宋" w:hAnsi="仿宋" w:cs="仿宋" w:hint="eastAsia"/>
          <w:sz w:val="30"/>
          <w:szCs w:val="30"/>
        </w:rPr>
        <w:t>日</w:t>
      </w:r>
      <w:r>
        <w:rPr>
          <w:rFonts w:ascii="仿宋" w:eastAsia="仿宋" w:hAnsi="仿宋" w:cs="仿宋" w:hint="eastAsia"/>
          <w:sz w:val="30"/>
          <w:szCs w:val="30"/>
        </w:rPr>
        <w:t>1</w:t>
      </w:r>
      <w:r>
        <w:rPr>
          <w:rFonts w:ascii="仿宋" w:eastAsia="仿宋" w:hAnsi="仿宋" w:cs="仿宋" w:hint="eastAsia"/>
          <w:sz w:val="30"/>
          <w:szCs w:val="30"/>
        </w:rPr>
        <w:t>6</w:t>
      </w:r>
      <w:r>
        <w:rPr>
          <w:rFonts w:ascii="仿宋" w:eastAsia="仿宋" w:hAnsi="仿宋" w:cs="仿宋" w:hint="eastAsia"/>
          <w:sz w:val="30"/>
          <w:szCs w:val="30"/>
        </w:rPr>
        <w:t>：</w:t>
      </w:r>
      <w:r>
        <w:rPr>
          <w:rFonts w:ascii="仿宋" w:eastAsia="仿宋" w:hAnsi="仿宋" w:cs="仿宋" w:hint="eastAsia"/>
          <w:sz w:val="30"/>
          <w:szCs w:val="30"/>
        </w:rPr>
        <w:t>00</w:t>
      </w:r>
      <w:r>
        <w:rPr>
          <w:rFonts w:ascii="仿宋" w:eastAsia="仿宋" w:hAnsi="仿宋" w:cs="仿宋" w:hint="eastAsia"/>
          <w:sz w:val="30"/>
          <w:szCs w:val="30"/>
        </w:rPr>
        <w:t>点前到账，以银行转账方式操作（注明项目名称、响应供应商名称），以电子汇款时间记录为准，未在规定时间内缴纳保证金的，为无效响应。未成交供应商在成交通知书发出后</w:t>
      </w:r>
      <w:r>
        <w:rPr>
          <w:rFonts w:ascii="仿宋" w:eastAsia="仿宋" w:hAnsi="仿宋" w:cs="仿宋" w:hint="eastAsia"/>
          <w:sz w:val="30"/>
          <w:szCs w:val="30"/>
        </w:rPr>
        <w:t>5</w:t>
      </w:r>
      <w:r>
        <w:rPr>
          <w:rFonts w:ascii="仿宋" w:eastAsia="仿宋" w:hAnsi="仿宋" w:cs="仿宋" w:hint="eastAsia"/>
          <w:sz w:val="30"/>
          <w:szCs w:val="30"/>
        </w:rPr>
        <w:t>个工作日内退回。</w:t>
      </w:r>
      <w:r>
        <w:rPr>
          <w:rFonts w:ascii="仿宋" w:eastAsia="仿宋" w:hAnsi="仿宋" w:cs="仿宋" w:hint="eastAsia"/>
          <w:sz w:val="30"/>
          <w:szCs w:val="30"/>
        </w:rPr>
        <w:lastRenderedPageBreak/>
        <w:t>成交供应商的响应保证金，在与采购单位签订合同后</w:t>
      </w:r>
      <w:r>
        <w:rPr>
          <w:rFonts w:ascii="仿宋" w:eastAsia="仿宋" w:hAnsi="仿宋" w:cs="仿宋" w:hint="eastAsia"/>
          <w:sz w:val="30"/>
          <w:szCs w:val="30"/>
        </w:rPr>
        <w:t>5</w:t>
      </w:r>
      <w:r>
        <w:rPr>
          <w:rFonts w:ascii="仿宋" w:eastAsia="仿宋" w:hAnsi="仿宋" w:cs="仿宋" w:hint="eastAsia"/>
          <w:sz w:val="30"/>
          <w:szCs w:val="30"/>
        </w:rPr>
        <w:t>个工作日内无息返还。</w:t>
      </w:r>
      <w:r>
        <w:rPr>
          <w:rFonts w:ascii="仿宋" w:eastAsia="仿宋" w:hAnsi="仿宋" w:cs="仿宋" w:hint="eastAsia"/>
          <w:b/>
          <w:bCs/>
          <w:sz w:val="30"/>
          <w:szCs w:val="30"/>
        </w:rPr>
        <w:t>请汇至以下账户：</w:t>
      </w:r>
    </w:p>
    <w:p w:rsidR="008F20A7" w:rsidRDefault="002754FB">
      <w:pPr>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开</w:t>
      </w:r>
      <w:r>
        <w:rPr>
          <w:rFonts w:ascii="仿宋" w:eastAsia="仿宋" w:hAnsi="仿宋" w:cs="仿宋" w:hint="eastAsia"/>
          <w:sz w:val="30"/>
          <w:szCs w:val="30"/>
        </w:rPr>
        <w:t xml:space="preserve">  </w:t>
      </w:r>
      <w:r>
        <w:rPr>
          <w:rFonts w:ascii="仿宋" w:eastAsia="仿宋" w:hAnsi="仿宋" w:cs="仿宋" w:hint="eastAsia"/>
          <w:sz w:val="30"/>
          <w:szCs w:val="30"/>
        </w:rPr>
        <w:t>户</w:t>
      </w:r>
      <w:r>
        <w:rPr>
          <w:rFonts w:ascii="仿宋" w:eastAsia="仿宋" w:hAnsi="仿宋" w:cs="仿宋" w:hint="eastAsia"/>
          <w:sz w:val="30"/>
          <w:szCs w:val="30"/>
        </w:rPr>
        <w:t xml:space="preserve"> </w:t>
      </w:r>
      <w:r>
        <w:rPr>
          <w:rFonts w:ascii="仿宋" w:eastAsia="仿宋" w:hAnsi="仿宋" w:cs="仿宋" w:hint="eastAsia"/>
          <w:sz w:val="30"/>
          <w:szCs w:val="30"/>
        </w:rPr>
        <w:t>名</w:t>
      </w:r>
      <w:r>
        <w:rPr>
          <w:rFonts w:ascii="仿宋" w:eastAsia="仿宋" w:hAnsi="仿宋" w:cs="仿宋" w:hint="eastAsia"/>
          <w:sz w:val="30"/>
          <w:szCs w:val="30"/>
        </w:rPr>
        <w:t xml:space="preserve"> </w:t>
      </w:r>
      <w:r>
        <w:rPr>
          <w:rFonts w:ascii="仿宋" w:eastAsia="仿宋" w:hAnsi="仿宋" w:cs="仿宋" w:hint="eastAsia"/>
          <w:sz w:val="30"/>
          <w:szCs w:val="30"/>
        </w:rPr>
        <w:t>称：宜春明月招标咨询有限公司</w:t>
      </w:r>
    </w:p>
    <w:p w:rsidR="008F20A7" w:rsidRDefault="002754FB">
      <w:pPr>
        <w:widowControl/>
        <w:spacing w:line="520" w:lineRule="exact"/>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开</w:t>
      </w:r>
      <w:r>
        <w:rPr>
          <w:rFonts w:ascii="仿宋" w:eastAsia="仿宋" w:hAnsi="仿宋" w:cs="仿宋" w:hint="eastAsia"/>
          <w:bCs/>
          <w:kern w:val="0"/>
          <w:sz w:val="30"/>
          <w:szCs w:val="30"/>
        </w:rPr>
        <w:t xml:space="preserve">  </w:t>
      </w:r>
      <w:r>
        <w:rPr>
          <w:rFonts w:ascii="仿宋" w:eastAsia="仿宋" w:hAnsi="仿宋" w:cs="仿宋" w:hint="eastAsia"/>
          <w:bCs/>
          <w:kern w:val="0"/>
          <w:sz w:val="30"/>
          <w:szCs w:val="30"/>
        </w:rPr>
        <w:t>户</w:t>
      </w:r>
      <w:r>
        <w:rPr>
          <w:rFonts w:ascii="仿宋" w:eastAsia="仿宋" w:hAnsi="仿宋" w:cs="仿宋" w:hint="eastAsia"/>
          <w:bCs/>
          <w:kern w:val="0"/>
          <w:sz w:val="30"/>
          <w:szCs w:val="30"/>
        </w:rPr>
        <w:t xml:space="preserve"> </w:t>
      </w:r>
      <w:r>
        <w:rPr>
          <w:rFonts w:ascii="仿宋" w:eastAsia="仿宋" w:hAnsi="仿宋" w:cs="仿宋" w:hint="eastAsia"/>
          <w:bCs/>
          <w:kern w:val="0"/>
          <w:sz w:val="30"/>
          <w:szCs w:val="30"/>
        </w:rPr>
        <w:t>银</w:t>
      </w:r>
      <w:r>
        <w:rPr>
          <w:rFonts w:ascii="仿宋" w:eastAsia="仿宋" w:hAnsi="仿宋" w:cs="仿宋" w:hint="eastAsia"/>
          <w:bCs/>
          <w:kern w:val="0"/>
          <w:sz w:val="30"/>
          <w:szCs w:val="30"/>
        </w:rPr>
        <w:t xml:space="preserve"> </w:t>
      </w:r>
      <w:r>
        <w:rPr>
          <w:rFonts w:ascii="仿宋" w:eastAsia="仿宋" w:hAnsi="仿宋" w:cs="仿宋" w:hint="eastAsia"/>
          <w:bCs/>
          <w:kern w:val="0"/>
          <w:sz w:val="30"/>
          <w:szCs w:val="30"/>
        </w:rPr>
        <w:t>行：</w:t>
      </w:r>
      <w:r>
        <w:rPr>
          <w:rFonts w:ascii="仿宋" w:eastAsia="仿宋" w:hAnsi="仿宋" w:cs="仿宋" w:hint="eastAsia"/>
          <w:bCs/>
          <w:kern w:val="0"/>
          <w:sz w:val="30"/>
          <w:szCs w:val="30"/>
        </w:rPr>
        <w:t>宜春农村商业银行股份有限公司潭前支行</w:t>
      </w:r>
    </w:p>
    <w:p w:rsidR="008F20A7" w:rsidRDefault="002754FB">
      <w:pPr>
        <w:tabs>
          <w:tab w:val="left" w:pos="851"/>
        </w:tabs>
        <w:spacing w:line="520" w:lineRule="exact"/>
        <w:ind w:firstLineChars="200" w:firstLine="600"/>
        <w:jc w:val="left"/>
        <w:rPr>
          <w:rFonts w:ascii="仿宋" w:eastAsia="仿宋" w:hAnsi="仿宋" w:cs="仿宋"/>
          <w:sz w:val="30"/>
          <w:szCs w:val="30"/>
        </w:rPr>
      </w:pPr>
      <w:r>
        <w:rPr>
          <w:rFonts w:ascii="仿宋" w:eastAsia="仿宋" w:hAnsi="仿宋" w:cs="仿宋" w:hint="eastAsia"/>
          <w:bCs/>
          <w:kern w:val="0"/>
          <w:sz w:val="30"/>
          <w:szCs w:val="30"/>
        </w:rPr>
        <w:t>帐</w:t>
      </w:r>
      <w:r>
        <w:rPr>
          <w:rFonts w:ascii="仿宋" w:eastAsia="仿宋" w:hAnsi="仿宋" w:cs="仿宋" w:hint="eastAsia"/>
          <w:bCs/>
          <w:kern w:val="0"/>
          <w:sz w:val="30"/>
          <w:szCs w:val="30"/>
        </w:rPr>
        <w:t xml:space="preserve">        </w:t>
      </w:r>
      <w:r>
        <w:rPr>
          <w:rFonts w:ascii="仿宋" w:eastAsia="仿宋" w:hAnsi="仿宋" w:cs="仿宋" w:hint="eastAsia"/>
          <w:bCs/>
          <w:kern w:val="0"/>
          <w:sz w:val="30"/>
          <w:szCs w:val="30"/>
        </w:rPr>
        <w:t>号：</w:t>
      </w:r>
      <w:r>
        <w:rPr>
          <w:rFonts w:ascii="仿宋" w:eastAsia="仿宋" w:hAnsi="仿宋" w:cs="仿宋" w:hint="eastAsia"/>
          <w:bCs/>
          <w:kern w:val="0"/>
          <w:sz w:val="30"/>
          <w:szCs w:val="30"/>
        </w:rPr>
        <w:t>1496 2909 0000 0225 79</w:t>
      </w:r>
    </w:p>
    <w:p w:rsidR="008F20A7" w:rsidRDefault="002754FB">
      <w:pPr>
        <w:tabs>
          <w:tab w:val="left" w:pos="851"/>
        </w:tabs>
        <w:spacing w:line="520" w:lineRule="exact"/>
        <w:jc w:val="left"/>
        <w:rPr>
          <w:rFonts w:ascii="仿宋" w:eastAsia="仿宋" w:hAnsi="仿宋" w:cs="仿宋"/>
          <w:b/>
          <w:sz w:val="30"/>
          <w:szCs w:val="30"/>
        </w:rPr>
      </w:pPr>
      <w:r>
        <w:rPr>
          <w:rFonts w:ascii="仿宋" w:eastAsia="仿宋" w:hAnsi="仿宋" w:cs="仿宋" w:hint="eastAsia"/>
          <w:b/>
          <w:sz w:val="30"/>
          <w:szCs w:val="30"/>
        </w:rPr>
        <w:t xml:space="preserve">    </w:t>
      </w:r>
      <w:r>
        <w:rPr>
          <w:rFonts w:ascii="仿宋" w:eastAsia="仿宋" w:hAnsi="仿宋" w:cs="仿宋" w:hint="eastAsia"/>
          <w:b/>
          <w:sz w:val="30"/>
          <w:szCs w:val="30"/>
        </w:rPr>
        <w:t>四、响应须知</w:t>
      </w:r>
    </w:p>
    <w:p w:rsidR="008F20A7" w:rsidRDefault="002754FB">
      <w:pPr>
        <w:shd w:val="clear" w:color="000000" w:fill="FFFFFF"/>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、本项目为</w:t>
      </w:r>
      <w:r>
        <w:rPr>
          <w:rFonts w:ascii="仿宋" w:eastAsia="仿宋" w:hAnsi="仿宋" w:cs="仿宋" w:hint="eastAsia"/>
          <w:sz w:val="30"/>
          <w:szCs w:val="30"/>
        </w:rPr>
        <w:t>壹个包</w:t>
      </w:r>
      <w:r>
        <w:rPr>
          <w:rFonts w:ascii="仿宋" w:eastAsia="仿宋" w:hAnsi="仿宋" w:cs="仿宋" w:hint="eastAsia"/>
          <w:sz w:val="30"/>
          <w:szCs w:val="30"/>
        </w:rPr>
        <w:t>，响应供应商应根据自己的能力响应。</w:t>
      </w:r>
    </w:p>
    <w:p w:rsidR="008F20A7" w:rsidRDefault="002754FB">
      <w:pPr>
        <w:shd w:val="clear" w:color="000000" w:fill="FFFFFF"/>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、响应供应商须根据项目要求及其它足以影响报价等情况，在响应报价中充分考虑，任何因忽视或误解而导致的损失由响应供应商承担。</w:t>
      </w:r>
    </w:p>
    <w:p w:rsidR="008F20A7" w:rsidRDefault="002754FB">
      <w:pPr>
        <w:shd w:val="clear" w:color="000000" w:fill="FFFFFF"/>
        <w:spacing w:line="520" w:lineRule="exact"/>
        <w:ind w:firstLineChars="150" w:firstLine="450"/>
        <w:jc w:val="left"/>
        <w:rPr>
          <w:rFonts w:ascii="仿宋" w:eastAsia="仿宋" w:hAnsi="仿宋" w:cs="仿宋"/>
          <w:sz w:val="30"/>
          <w:szCs w:val="30"/>
        </w:rPr>
      </w:pPr>
      <w:r>
        <w:rPr>
          <w:rFonts w:ascii="仿宋" w:eastAsia="仿宋" w:hAnsi="仿宋" w:cs="仿宋" w:hint="eastAsia"/>
          <w:kern w:val="0"/>
          <w:sz w:val="30"/>
          <w:szCs w:val="30"/>
        </w:rPr>
        <w:t xml:space="preserve"> </w:t>
      </w:r>
      <w:r>
        <w:rPr>
          <w:rFonts w:ascii="仿宋" w:eastAsia="仿宋" w:hAnsi="仿宋" w:cs="仿宋" w:hint="eastAsia"/>
          <w:kern w:val="0"/>
          <w:sz w:val="30"/>
          <w:szCs w:val="30"/>
        </w:rPr>
        <w:t>3</w:t>
      </w:r>
      <w:r>
        <w:rPr>
          <w:rFonts w:ascii="仿宋" w:eastAsia="仿宋" w:hAnsi="仿宋" w:cs="仿宋" w:hint="eastAsia"/>
          <w:sz w:val="30"/>
          <w:szCs w:val="30"/>
        </w:rPr>
        <w:t>、政府采购倡导公平竞争，反对低于成本恶意竞争。响应供应商必须分项目明细报价，各分项报价正常、合理，与市场价格明显不符的，请提供相关说明材料。</w:t>
      </w:r>
    </w:p>
    <w:p w:rsidR="008F20A7" w:rsidRDefault="002754FB">
      <w:pPr>
        <w:shd w:val="clear" w:color="000000" w:fill="FFFFFF"/>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hint="eastAsia"/>
          <w:sz w:val="30"/>
          <w:szCs w:val="30"/>
        </w:rPr>
        <w:t>、纸质响应文件共叁份，其中正本</w:t>
      </w:r>
      <w:r>
        <w:rPr>
          <w:rFonts w:ascii="仿宋" w:eastAsia="仿宋" w:hAnsi="仿宋" w:cs="仿宋" w:hint="eastAsia"/>
          <w:sz w:val="30"/>
          <w:szCs w:val="30"/>
        </w:rPr>
        <w:t>壹</w:t>
      </w:r>
      <w:r>
        <w:rPr>
          <w:rFonts w:ascii="仿宋" w:eastAsia="仿宋" w:hAnsi="仿宋" w:cs="仿宋" w:hint="eastAsia"/>
          <w:sz w:val="30"/>
          <w:szCs w:val="30"/>
        </w:rPr>
        <w:t>份，副本贰份，须用文件袋密封；密封袋封装处须加盖响应供应商公章及“本项目名称、项目编号和响应时间之前不得启封”的字样。</w:t>
      </w:r>
    </w:p>
    <w:p w:rsidR="008F20A7" w:rsidRDefault="002754FB">
      <w:pPr>
        <w:spacing w:line="520" w:lineRule="exact"/>
        <w:rPr>
          <w:rFonts w:ascii="仿宋" w:eastAsia="仿宋" w:hAnsi="仿宋" w:cs="仿宋"/>
          <w:b/>
          <w:bCs/>
          <w:sz w:val="30"/>
          <w:szCs w:val="30"/>
        </w:rPr>
      </w:pPr>
      <w:r>
        <w:rPr>
          <w:rFonts w:ascii="仿宋" w:eastAsia="仿宋" w:hAnsi="仿宋" w:cs="仿宋" w:hint="eastAsia"/>
          <w:b/>
          <w:bCs/>
          <w:sz w:val="30"/>
          <w:szCs w:val="30"/>
        </w:rPr>
        <w:t xml:space="preserve">    </w:t>
      </w:r>
      <w:r>
        <w:rPr>
          <w:rFonts w:ascii="仿宋" w:eastAsia="仿宋" w:hAnsi="仿宋" w:cs="仿宋" w:hint="eastAsia"/>
          <w:b/>
          <w:bCs/>
          <w:sz w:val="30"/>
          <w:szCs w:val="30"/>
        </w:rPr>
        <w:t>五、响应时间地点：</w:t>
      </w:r>
    </w:p>
    <w:p w:rsidR="008F20A7" w:rsidRDefault="002754FB">
      <w:pPr>
        <w:spacing w:line="520" w:lineRule="exact"/>
        <w:ind w:firstLine="480"/>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1</w:t>
      </w:r>
      <w:r>
        <w:rPr>
          <w:rFonts w:ascii="仿宋" w:eastAsia="仿宋" w:hAnsi="仿宋" w:cs="仿宋" w:hint="eastAsia"/>
          <w:sz w:val="30"/>
          <w:szCs w:val="30"/>
        </w:rPr>
        <w:t>、</w:t>
      </w:r>
      <w:r>
        <w:rPr>
          <w:rFonts w:ascii="仿宋" w:eastAsia="仿宋" w:hAnsi="仿宋" w:cs="仿宋" w:hint="eastAsia"/>
          <w:sz w:val="30"/>
          <w:szCs w:val="30"/>
        </w:rPr>
        <w:t>投标、开标地点：宜春职业技术学院</w:t>
      </w:r>
      <w:proofErr w:type="gramStart"/>
      <w:r>
        <w:rPr>
          <w:rFonts w:ascii="仿宋" w:eastAsia="仿宋" w:hAnsi="仿宋" w:cs="仿宋" w:hint="eastAsia"/>
          <w:sz w:val="30"/>
          <w:szCs w:val="30"/>
        </w:rPr>
        <w:t>行政楼</w:t>
      </w:r>
      <w:r>
        <w:rPr>
          <w:rFonts w:ascii="仿宋" w:eastAsia="仿宋" w:hAnsi="仿宋" w:cs="仿宋" w:hint="eastAsia"/>
          <w:sz w:val="30"/>
          <w:szCs w:val="30"/>
        </w:rPr>
        <w:t>八楼</w:t>
      </w:r>
      <w:proofErr w:type="gramEnd"/>
      <w:r>
        <w:rPr>
          <w:rFonts w:ascii="仿宋" w:eastAsia="仿宋" w:hAnsi="仿宋" w:cs="仿宋" w:hint="eastAsia"/>
          <w:sz w:val="30"/>
          <w:szCs w:val="30"/>
        </w:rPr>
        <w:t>会议室</w:t>
      </w:r>
    </w:p>
    <w:p w:rsidR="008F20A7" w:rsidRDefault="002754FB">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w:t>
      </w:r>
      <w:r>
        <w:rPr>
          <w:rFonts w:ascii="仿宋" w:eastAsia="仿宋" w:hAnsi="仿宋" w:cs="仿宋" w:hint="eastAsia"/>
          <w:sz w:val="30"/>
          <w:szCs w:val="30"/>
        </w:rPr>
        <w:t>标书</w:t>
      </w:r>
      <w:r>
        <w:rPr>
          <w:rFonts w:ascii="仿宋" w:eastAsia="仿宋" w:hAnsi="仿宋" w:cs="仿宋" w:hint="eastAsia"/>
          <w:sz w:val="30"/>
          <w:szCs w:val="30"/>
        </w:rPr>
        <w:t>、样品递交</w:t>
      </w:r>
      <w:r>
        <w:rPr>
          <w:rFonts w:ascii="仿宋" w:eastAsia="仿宋" w:hAnsi="仿宋" w:cs="仿宋" w:hint="eastAsia"/>
          <w:sz w:val="30"/>
          <w:szCs w:val="30"/>
        </w:rPr>
        <w:t>截止时间：</w:t>
      </w:r>
      <w:r>
        <w:rPr>
          <w:rFonts w:ascii="仿宋" w:eastAsia="仿宋" w:hAnsi="仿宋" w:cs="仿宋" w:hint="eastAsia"/>
          <w:sz w:val="30"/>
          <w:szCs w:val="30"/>
        </w:rPr>
        <w:t>2020</w:t>
      </w:r>
      <w:r>
        <w:rPr>
          <w:rFonts w:ascii="仿宋" w:eastAsia="仿宋" w:hAnsi="仿宋" w:cs="仿宋" w:hint="eastAsia"/>
          <w:sz w:val="30"/>
          <w:szCs w:val="30"/>
        </w:rPr>
        <w:t>年</w:t>
      </w:r>
      <w:r>
        <w:rPr>
          <w:rFonts w:ascii="仿宋" w:eastAsia="仿宋" w:hAnsi="仿宋" w:cs="仿宋" w:hint="eastAsia"/>
          <w:sz w:val="30"/>
          <w:szCs w:val="30"/>
        </w:rPr>
        <w:t>6</w:t>
      </w:r>
      <w:r>
        <w:rPr>
          <w:rFonts w:ascii="仿宋" w:eastAsia="仿宋" w:hAnsi="仿宋" w:cs="仿宋" w:hint="eastAsia"/>
          <w:sz w:val="30"/>
          <w:szCs w:val="30"/>
        </w:rPr>
        <w:t>月</w:t>
      </w:r>
      <w:r>
        <w:rPr>
          <w:rFonts w:ascii="仿宋" w:eastAsia="仿宋" w:hAnsi="仿宋" w:cs="仿宋" w:hint="eastAsia"/>
          <w:sz w:val="30"/>
          <w:szCs w:val="30"/>
        </w:rPr>
        <w:t>18</w:t>
      </w:r>
      <w:r>
        <w:rPr>
          <w:rFonts w:ascii="仿宋" w:eastAsia="仿宋" w:hAnsi="仿宋" w:cs="仿宋" w:hint="eastAsia"/>
          <w:sz w:val="30"/>
          <w:szCs w:val="30"/>
        </w:rPr>
        <w:t>日上午</w:t>
      </w:r>
      <w:r>
        <w:rPr>
          <w:rFonts w:ascii="仿宋" w:eastAsia="仿宋" w:hAnsi="仿宋" w:cs="仿宋" w:hint="eastAsia"/>
          <w:sz w:val="30"/>
          <w:szCs w:val="30"/>
        </w:rPr>
        <w:t>9</w:t>
      </w:r>
      <w:r>
        <w:rPr>
          <w:rFonts w:ascii="仿宋" w:eastAsia="仿宋" w:hAnsi="仿宋" w:cs="仿宋" w:hint="eastAsia"/>
          <w:sz w:val="30"/>
          <w:szCs w:val="30"/>
        </w:rPr>
        <w:t>：</w:t>
      </w:r>
      <w:r>
        <w:rPr>
          <w:rFonts w:ascii="仿宋" w:eastAsia="仿宋" w:hAnsi="仿宋" w:cs="仿宋" w:hint="eastAsia"/>
          <w:sz w:val="30"/>
          <w:szCs w:val="30"/>
        </w:rPr>
        <w:t>00</w:t>
      </w:r>
      <w:r>
        <w:rPr>
          <w:rFonts w:ascii="仿宋" w:eastAsia="仿宋" w:hAnsi="仿宋" w:cs="仿宋" w:hint="eastAsia"/>
          <w:sz w:val="30"/>
          <w:szCs w:val="30"/>
        </w:rPr>
        <w:t>（北京时间）。</w:t>
      </w:r>
    </w:p>
    <w:p w:rsidR="008F20A7" w:rsidRDefault="002754FB">
      <w:pPr>
        <w:spacing w:line="520" w:lineRule="exact"/>
        <w:ind w:firstLineChars="200" w:firstLine="602"/>
        <w:rPr>
          <w:rFonts w:ascii="仿宋" w:eastAsia="仿宋" w:hAnsi="仿宋" w:cs="仿宋"/>
          <w:b/>
          <w:sz w:val="30"/>
          <w:szCs w:val="30"/>
        </w:rPr>
      </w:pPr>
      <w:r>
        <w:rPr>
          <w:rFonts w:ascii="仿宋" w:eastAsia="仿宋" w:hAnsi="仿宋" w:cs="仿宋" w:hint="eastAsia"/>
          <w:b/>
          <w:sz w:val="30"/>
          <w:szCs w:val="30"/>
        </w:rPr>
        <w:t>六、定标方法</w:t>
      </w:r>
    </w:p>
    <w:p w:rsidR="008F20A7" w:rsidRDefault="002754FB">
      <w:pPr>
        <w:spacing w:line="520" w:lineRule="exac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1</w:t>
      </w:r>
      <w:r>
        <w:rPr>
          <w:rFonts w:ascii="仿宋" w:eastAsia="仿宋" w:hAnsi="仿宋" w:cs="仿宋" w:hint="eastAsia"/>
          <w:kern w:val="0"/>
          <w:sz w:val="30"/>
          <w:szCs w:val="30"/>
        </w:rPr>
        <w:t>、采用综合评分法：响应文件满足磋商文件全部实质性要求且按评审因素的量化指标评审得分最高的供应商为成交供应商的评审方法。评审得分相同的，按照最后报价由低到高的顺序推荐。评审得分且最后报价相同的，按照技术指标优劣顺序推荐。</w:t>
      </w:r>
    </w:p>
    <w:p w:rsidR="008F20A7" w:rsidRDefault="002754FB">
      <w:pPr>
        <w:spacing w:line="520" w:lineRule="exac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2</w:t>
      </w:r>
      <w:r>
        <w:rPr>
          <w:rFonts w:ascii="仿宋" w:eastAsia="仿宋" w:hAnsi="仿宋" w:cs="仿宋" w:hint="eastAsia"/>
          <w:kern w:val="0"/>
          <w:sz w:val="30"/>
          <w:szCs w:val="30"/>
        </w:rPr>
        <w:t>、磋商文件列明的技术、服务要求，经过磋商后，实质性</w:t>
      </w:r>
      <w:r>
        <w:rPr>
          <w:rFonts w:ascii="仿宋" w:eastAsia="仿宋" w:hAnsi="仿宋" w:cs="仿宋" w:hint="eastAsia"/>
          <w:kern w:val="0"/>
          <w:sz w:val="30"/>
          <w:szCs w:val="30"/>
        </w:rPr>
        <w:lastRenderedPageBreak/>
        <w:t>响应的供应商在规定时间内提交最后报价，以供应商的最后报价作为价格得分进行评审；</w:t>
      </w:r>
    </w:p>
    <w:p w:rsidR="008F20A7" w:rsidRDefault="002754FB">
      <w:pPr>
        <w:spacing w:line="520" w:lineRule="exact"/>
        <w:ind w:firstLineChars="250" w:firstLine="750"/>
        <w:jc w:val="left"/>
        <w:rPr>
          <w:rFonts w:ascii="仿宋" w:eastAsia="仿宋" w:hAnsi="仿宋" w:cs="仿宋"/>
          <w:b/>
          <w:sz w:val="30"/>
          <w:szCs w:val="30"/>
        </w:rPr>
      </w:pPr>
      <w:r>
        <w:rPr>
          <w:rFonts w:ascii="仿宋" w:eastAsia="仿宋" w:hAnsi="仿宋" w:cs="仿宋" w:hint="eastAsia"/>
          <w:kern w:val="0"/>
          <w:sz w:val="30"/>
          <w:szCs w:val="30"/>
        </w:rPr>
        <w:t>3</w:t>
      </w:r>
      <w:r>
        <w:rPr>
          <w:rFonts w:ascii="仿宋" w:eastAsia="仿宋" w:hAnsi="仿宋" w:cs="仿宋" w:hint="eastAsia"/>
          <w:kern w:val="0"/>
          <w:sz w:val="30"/>
          <w:szCs w:val="30"/>
        </w:rPr>
        <w:t>、本项目落实中、小、微企业，监狱企业，促进残疾人就业，价格给予</w:t>
      </w:r>
      <w:r>
        <w:rPr>
          <w:rFonts w:ascii="仿宋" w:eastAsia="仿宋" w:hAnsi="仿宋" w:cs="仿宋" w:hint="eastAsia"/>
          <w:kern w:val="0"/>
          <w:sz w:val="30"/>
          <w:szCs w:val="30"/>
        </w:rPr>
        <w:t>6%</w:t>
      </w:r>
      <w:r>
        <w:rPr>
          <w:rFonts w:ascii="仿宋" w:eastAsia="仿宋" w:hAnsi="仿宋" w:cs="仿宋" w:hint="eastAsia"/>
          <w:kern w:val="0"/>
          <w:sz w:val="30"/>
          <w:szCs w:val="30"/>
        </w:rPr>
        <w:t>的扣除（不重复享受），用扣除后的价格参与评审。</w:t>
      </w:r>
    </w:p>
    <w:p w:rsidR="008F20A7" w:rsidRDefault="002754FB">
      <w:pPr>
        <w:spacing w:line="520" w:lineRule="exact"/>
        <w:ind w:firstLineChars="200" w:firstLine="602"/>
        <w:jc w:val="left"/>
        <w:rPr>
          <w:rFonts w:ascii="仿宋" w:eastAsia="仿宋" w:hAnsi="仿宋" w:cs="仿宋"/>
          <w:b/>
          <w:sz w:val="30"/>
          <w:szCs w:val="30"/>
        </w:rPr>
      </w:pPr>
      <w:r>
        <w:rPr>
          <w:rFonts w:ascii="仿宋" w:eastAsia="仿宋" w:hAnsi="仿宋" w:cs="仿宋" w:hint="eastAsia"/>
          <w:b/>
          <w:sz w:val="30"/>
          <w:szCs w:val="30"/>
        </w:rPr>
        <w:t>七、签订合同</w:t>
      </w:r>
    </w:p>
    <w:p w:rsidR="008F20A7" w:rsidRDefault="002754FB">
      <w:pPr>
        <w:adjustRightInd w:val="0"/>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、代理机构向成交供应商发出成交通知书之日起三十日内。</w:t>
      </w:r>
    </w:p>
    <w:p w:rsidR="008F20A7" w:rsidRDefault="002754FB">
      <w:pPr>
        <w:adjustRightInd w:val="0"/>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、成交供应商按磋商后达成的条款内容与采购单位签订政府采购合同。</w:t>
      </w:r>
    </w:p>
    <w:p w:rsidR="008F20A7" w:rsidRDefault="002754FB">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、磋商文件、答疑文件、响应文件、磋商条款、成交通知书为项目合同不可分割的组成部分。</w:t>
      </w:r>
    </w:p>
    <w:p w:rsidR="008F20A7" w:rsidRDefault="002754FB">
      <w:pPr>
        <w:spacing w:line="520" w:lineRule="exact"/>
        <w:ind w:firstLine="481"/>
        <w:rPr>
          <w:rFonts w:ascii="仿宋" w:eastAsia="仿宋" w:hAnsi="仿宋" w:cs="仿宋"/>
          <w:sz w:val="30"/>
          <w:szCs w:val="30"/>
        </w:rPr>
      </w:pPr>
      <w:r>
        <w:rPr>
          <w:rFonts w:ascii="仿宋" w:eastAsia="仿宋" w:hAnsi="仿宋" w:cs="仿宋" w:hint="eastAsia"/>
          <w:sz w:val="30"/>
          <w:szCs w:val="30"/>
        </w:rPr>
        <w:t>八、联系方式</w:t>
      </w:r>
    </w:p>
    <w:p w:rsidR="008F20A7" w:rsidRDefault="002754FB">
      <w:pPr>
        <w:pStyle w:val="3"/>
        <w:spacing w:after="0" w:line="520" w:lineRule="exact"/>
        <w:ind w:leftChars="0" w:left="0" w:firstLineChars="200" w:firstLine="600"/>
        <w:jc w:val="left"/>
        <w:rPr>
          <w:rFonts w:ascii="仿宋" w:eastAsia="仿宋" w:hAnsi="仿宋" w:cs="仿宋"/>
          <w:sz w:val="30"/>
          <w:szCs w:val="30"/>
        </w:rPr>
      </w:pPr>
      <w:r>
        <w:rPr>
          <w:rFonts w:ascii="仿宋" w:eastAsia="仿宋" w:hAnsi="仿宋" w:cs="仿宋" w:hint="eastAsia"/>
          <w:sz w:val="30"/>
          <w:szCs w:val="30"/>
        </w:rPr>
        <w:t>采购单位：宜春职业技术学院</w:t>
      </w:r>
    </w:p>
    <w:p w:rsidR="008F20A7" w:rsidRDefault="002754FB">
      <w:pPr>
        <w:pStyle w:val="3"/>
        <w:spacing w:after="0" w:line="520" w:lineRule="exact"/>
        <w:ind w:leftChars="0" w:left="0" w:firstLineChars="200" w:firstLine="600"/>
        <w:jc w:val="left"/>
        <w:rPr>
          <w:rFonts w:ascii="仿宋" w:eastAsia="仿宋" w:hAnsi="仿宋" w:cs="仿宋"/>
          <w:sz w:val="30"/>
          <w:szCs w:val="30"/>
        </w:rPr>
      </w:pPr>
      <w:r>
        <w:rPr>
          <w:rFonts w:ascii="仿宋" w:eastAsia="仿宋" w:hAnsi="仿宋" w:cs="仿宋" w:hint="eastAsia"/>
          <w:sz w:val="30"/>
          <w:szCs w:val="30"/>
        </w:rPr>
        <w:t>联系人：</w:t>
      </w:r>
      <w:proofErr w:type="gramStart"/>
      <w:r>
        <w:rPr>
          <w:rFonts w:ascii="仿宋" w:eastAsia="仿宋" w:hAnsi="仿宋" w:cs="仿宋" w:hint="eastAsia"/>
          <w:sz w:val="30"/>
          <w:szCs w:val="30"/>
        </w:rPr>
        <w:t>元科</w:t>
      </w:r>
      <w:proofErr w:type="gramEnd"/>
      <w:r>
        <w:rPr>
          <w:rFonts w:ascii="仿宋" w:eastAsia="仿宋" w:hAnsi="仿宋" w:cs="仿宋" w:hint="eastAsia"/>
          <w:sz w:val="30"/>
          <w:szCs w:val="30"/>
        </w:rPr>
        <w:t xml:space="preserve">      </w:t>
      </w:r>
      <w:r>
        <w:rPr>
          <w:rFonts w:ascii="仿宋" w:eastAsia="仿宋" w:hAnsi="仿宋" w:cs="仿宋" w:hint="eastAsia"/>
          <w:sz w:val="30"/>
          <w:szCs w:val="30"/>
        </w:rPr>
        <w:t>电话：</w:t>
      </w:r>
      <w:r>
        <w:rPr>
          <w:rFonts w:ascii="仿宋" w:eastAsia="仿宋" w:hAnsi="仿宋" w:cs="仿宋" w:hint="eastAsia"/>
          <w:sz w:val="30"/>
          <w:szCs w:val="30"/>
        </w:rPr>
        <w:t>0795-3203860</w:t>
      </w:r>
    </w:p>
    <w:p w:rsidR="008F20A7" w:rsidRDefault="002754FB">
      <w:pPr>
        <w:pStyle w:val="3"/>
        <w:spacing w:after="0" w:line="520" w:lineRule="exact"/>
        <w:ind w:leftChars="0" w:left="0" w:firstLineChars="200" w:firstLine="600"/>
        <w:jc w:val="left"/>
        <w:rPr>
          <w:rFonts w:ascii="仿宋" w:eastAsia="仿宋" w:hAnsi="仿宋" w:cs="仿宋"/>
          <w:sz w:val="30"/>
          <w:szCs w:val="30"/>
        </w:rPr>
      </w:pPr>
      <w:r>
        <w:rPr>
          <w:rFonts w:ascii="仿宋" w:eastAsia="仿宋" w:hAnsi="仿宋" w:cs="仿宋" w:hint="eastAsia"/>
          <w:sz w:val="30"/>
          <w:szCs w:val="30"/>
        </w:rPr>
        <w:t>地址：宜春市中心城区中山西路</w:t>
      </w:r>
      <w:r>
        <w:rPr>
          <w:rFonts w:ascii="仿宋" w:eastAsia="仿宋" w:hAnsi="仿宋" w:cs="仿宋" w:hint="eastAsia"/>
          <w:sz w:val="30"/>
          <w:szCs w:val="30"/>
        </w:rPr>
        <w:t>399</w:t>
      </w:r>
      <w:r>
        <w:rPr>
          <w:rFonts w:ascii="仿宋" w:eastAsia="仿宋" w:hAnsi="仿宋" w:cs="仿宋" w:hint="eastAsia"/>
          <w:sz w:val="30"/>
          <w:szCs w:val="30"/>
        </w:rPr>
        <w:t>号</w:t>
      </w:r>
    </w:p>
    <w:p w:rsidR="008F20A7" w:rsidRDefault="002754FB">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采购代理机构：宜春明月招标咨询有限公司</w:t>
      </w:r>
    </w:p>
    <w:p w:rsidR="008F20A7" w:rsidRDefault="002754FB">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项目联系人：蓝宪法</w:t>
      </w:r>
      <w:r>
        <w:rPr>
          <w:rFonts w:ascii="仿宋" w:eastAsia="仿宋" w:hAnsi="仿宋" w:cs="仿宋" w:hint="eastAsia"/>
          <w:sz w:val="30"/>
          <w:szCs w:val="30"/>
        </w:rPr>
        <w:t xml:space="preserve"> 13507959382(512917785@qq.com)   </w:t>
      </w:r>
    </w:p>
    <w:p w:rsidR="008F20A7" w:rsidRDefault="002754FB">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地址：</w:t>
      </w:r>
      <w:r>
        <w:rPr>
          <w:rFonts w:ascii="仿宋" w:eastAsia="仿宋" w:hAnsi="仿宋" w:cs="仿宋" w:hint="eastAsia"/>
          <w:kern w:val="0"/>
          <w:sz w:val="30"/>
          <w:szCs w:val="30"/>
        </w:rPr>
        <w:t>宜春市宜阳大道</w:t>
      </w:r>
      <w:r>
        <w:rPr>
          <w:rFonts w:ascii="仿宋" w:eastAsia="仿宋" w:hAnsi="仿宋" w:cs="仿宋" w:hint="eastAsia"/>
          <w:kern w:val="0"/>
          <w:sz w:val="30"/>
          <w:szCs w:val="30"/>
        </w:rPr>
        <w:t>211</w:t>
      </w:r>
      <w:r>
        <w:rPr>
          <w:rFonts w:ascii="仿宋" w:eastAsia="仿宋" w:hAnsi="仿宋" w:cs="仿宋" w:hint="eastAsia"/>
          <w:kern w:val="0"/>
          <w:sz w:val="30"/>
          <w:szCs w:val="30"/>
        </w:rPr>
        <w:t>号喜来乐大厦</w:t>
      </w:r>
      <w:r>
        <w:rPr>
          <w:rFonts w:ascii="仿宋" w:eastAsia="仿宋" w:hAnsi="仿宋" w:cs="仿宋" w:hint="eastAsia"/>
          <w:kern w:val="0"/>
          <w:sz w:val="30"/>
          <w:szCs w:val="30"/>
        </w:rPr>
        <w:t>60</w:t>
      </w:r>
      <w:r>
        <w:rPr>
          <w:rFonts w:ascii="仿宋" w:eastAsia="仿宋" w:hAnsi="仿宋" w:cs="仿宋" w:hint="eastAsia"/>
          <w:kern w:val="0"/>
          <w:sz w:val="30"/>
          <w:szCs w:val="30"/>
        </w:rPr>
        <w:t>1</w:t>
      </w:r>
      <w:r>
        <w:rPr>
          <w:rFonts w:ascii="仿宋" w:eastAsia="仿宋" w:hAnsi="仿宋" w:cs="仿宋" w:hint="eastAsia"/>
          <w:kern w:val="0"/>
          <w:sz w:val="30"/>
          <w:szCs w:val="30"/>
        </w:rPr>
        <w:t>室</w:t>
      </w:r>
      <w:r>
        <w:rPr>
          <w:rFonts w:ascii="仿宋" w:eastAsia="仿宋" w:hAnsi="仿宋" w:cs="仿宋" w:hint="eastAsia"/>
          <w:kern w:val="0"/>
          <w:sz w:val="30"/>
          <w:szCs w:val="30"/>
        </w:rPr>
        <w:t xml:space="preserve"> </w:t>
      </w:r>
    </w:p>
    <w:p w:rsidR="008F20A7" w:rsidRDefault="002754FB">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九、</w:t>
      </w:r>
      <w:r>
        <w:rPr>
          <w:rFonts w:ascii="仿宋" w:eastAsia="仿宋" w:hAnsi="仿宋" w:cs="仿宋" w:hint="eastAsia"/>
          <w:sz w:val="30"/>
          <w:szCs w:val="30"/>
        </w:rPr>
        <w:t xml:space="preserve"> </w:t>
      </w:r>
      <w:r>
        <w:rPr>
          <w:rFonts w:ascii="仿宋" w:eastAsia="仿宋" w:hAnsi="仿宋" w:cs="仿宋" w:hint="eastAsia"/>
          <w:sz w:val="30"/>
          <w:szCs w:val="30"/>
        </w:rPr>
        <w:t>采购信息发布、补充、变更、修改平台：</w:t>
      </w:r>
    </w:p>
    <w:p w:rsidR="008F20A7" w:rsidRDefault="002754FB">
      <w:pPr>
        <w:pStyle w:val="a3"/>
        <w:spacing w:line="520" w:lineRule="exact"/>
        <w:ind w:firstLineChars="200" w:firstLine="640"/>
        <w:jc w:val="both"/>
        <w:rPr>
          <w:rFonts w:ascii="仿宋" w:eastAsia="仿宋" w:hAnsi="仿宋" w:cs="仿宋"/>
          <w:color w:val="000000"/>
          <w:kern w:val="2"/>
          <w:sz w:val="32"/>
          <w:szCs w:val="32"/>
        </w:rPr>
      </w:pPr>
      <w:r>
        <w:rPr>
          <w:rFonts w:ascii="仿宋" w:eastAsia="仿宋" w:hAnsi="仿宋" w:cs="仿宋" w:hint="eastAsia"/>
          <w:color w:val="000000"/>
          <w:kern w:val="2"/>
          <w:sz w:val="32"/>
          <w:szCs w:val="32"/>
        </w:rPr>
        <w:t>宜春职业技术学院</w:t>
      </w:r>
      <w:r>
        <w:rPr>
          <w:rFonts w:ascii="仿宋" w:eastAsia="仿宋" w:hAnsi="仿宋" w:cs="仿宋" w:hint="eastAsia"/>
          <w:color w:val="000000"/>
          <w:kern w:val="2"/>
          <w:sz w:val="32"/>
          <w:szCs w:val="32"/>
        </w:rPr>
        <w:t>http://www.ycvc.jx.cn/</w:t>
      </w:r>
    </w:p>
    <w:p w:rsidR="008F20A7" w:rsidRDefault="008F20A7">
      <w:pPr>
        <w:spacing w:line="520" w:lineRule="exact"/>
        <w:rPr>
          <w:rFonts w:ascii="仿宋" w:eastAsia="仿宋" w:hAnsi="仿宋" w:cs="仿宋"/>
          <w:sz w:val="30"/>
          <w:szCs w:val="30"/>
        </w:rPr>
      </w:pPr>
    </w:p>
    <w:p w:rsidR="008F20A7" w:rsidRDefault="002754FB">
      <w:pPr>
        <w:spacing w:line="520" w:lineRule="exact"/>
        <w:ind w:firstLineChars="1500" w:firstLine="4500"/>
        <w:rPr>
          <w:rFonts w:ascii="仿宋" w:eastAsia="仿宋" w:hAnsi="仿宋" w:cs="仿宋"/>
          <w:sz w:val="30"/>
          <w:szCs w:val="30"/>
        </w:rPr>
      </w:pPr>
      <w:r>
        <w:rPr>
          <w:rFonts w:ascii="仿宋" w:eastAsia="仿宋" w:hAnsi="仿宋" w:cs="仿宋" w:hint="eastAsia"/>
          <w:sz w:val="30"/>
          <w:szCs w:val="30"/>
        </w:rPr>
        <w:t>宜春明月招标咨询有限公司</w:t>
      </w:r>
    </w:p>
    <w:p w:rsidR="008F20A7" w:rsidRDefault="002754FB">
      <w:pPr>
        <w:pStyle w:val="a4"/>
        <w:spacing w:after="0" w:line="520" w:lineRule="exact"/>
        <w:ind w:leftChars="0" w:left="0"/>
        <w:jc w:val="center"/>
        <w:rPr>
          <w:rFonts w:ascii="宋体" w:hAnsi="宋体"/>
          <w:kern w:val="0"/>
          <w:sz w:val="24"/>
          <w:szCs w:val="24"/>
        </w:rPr>
      </w:pPr>
      <w:r>
        <w:rPr>
          <w:rFonts w:ascii="仿宋" w:eastAsia="仿宋" w:hAnsi="仿宋" w:cs="仿宋" w:hint="eastAsia"/>
          <w:sz w:val="30"/>
          <w:szCs w:val="30"/>
        </w:rPr>
        <w:t xml:space="preserve">                                      </w:t>
      </w:r>
      <w:r>
        <w:rPr>
          <w:rFonts w:ascii="仿宋" w:eastAsia="仿宋" w:hAnsi="仿宋" w:cs="仿宋" w:hint="eastAsia"/>
          <w:sz w:val="30"/>
          <w:szCs w:val="30"/>
        </w:rPr>
        <w:t>2020</w:t>
      </w:r>
      <w:r>
        <w:rPr>
          <w:rFonts w:ascii="仿宋" w:eastAsia="仿宋" w:hAnsi="仿宋" w:cs="仿宋" w:hint="eastAsia"/>
          <w:sz w:val="30"/>
          <w:szCs w:val="30"/>
        </w:rPr>
        <w:t>年</w:t>
      </w:r>
      <w:r>
        <w:rPr>
          <w:rFonts w:ascii="仿宋" w:eastAsia="仿宋" w:hAnsi="仿宋" w:cs="仿宋" w:hint="eastAsia"/>
          <w:sz w:val="30"/>
          <w:szCs w:val="30"/>
        </w:rPr>
        <w:t>6</w:t>
      </w:r>
      <w:r>
        <w:rPr>
          <w:rFonts w:ascii="仿宋" w:eastAsia="仿宋" w:hAnsi="仿宋" w:cs="仿宋" w:hint="eastAsia"/>
          <w:sz w:val="30"/>
          <w:szCs w:val="30"/>
        </w:rPr>
        <w:t>月</w:t>
      </w:r>
      <w:r>
        <w:rPr>
          <w:rFonts w:ascii="仿宋" w:eastAsia="仿宋" w:hAnsi="仿宋" w:cs="仿宋" w:hint="eastAsia"/>
          <w:sz w:val="30"/>
          <w:szCs w:val="30"/>
        </w:rPr>
        <w:t>9</w:t>
      </w:r>
      <w:r>
        <w:rPr>
          <w:rFonts w:ascii="仿宋" w:eastAsia="仿宋" w:hAnsi="仿宋" w:cs="仿宋" w:hint="eastAsia"/>
          <w:sz w:val="30"/>
          <w:szCs w:val="30"/>
        </w:rPr>
        <w:t>日</w:t>
      </w:r>
    </w:p>
    <w:sectPr w:rsidR="008F20A7" w:rsidSect="008F20A7">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4FB" w:rsidRDefault="002754FB" w:rsidP="008F20A7">
      <w:r>
        <w:separator/>
      </w:r>
    </w:p>
  </w:endnote>
  <w:endnote w:type="continuationSeparator" w:id="0">
    <w:p w:rsidR="002754FB" w:rsidRDefault="002754FB" w:rsidP="008F20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华文行楷">
    <w:altName w:val="微软雅黑"/>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0A7" w:rsidRDefault="008F20A7">
    <w:pPr>
      <w:rPr>
        <w:szCs w:val="21"/>
      </w:rPr>
    </w:pPr>
    <w:r w:rsidRPr="008F20A7">
      <w:pict>
        <v:shapetype id="_x0000_t202" coordsize="21600,21600" o:spt="202" path="m,l,21600r21600,l21600,xe">
          <v:stroke joinstyle="miter"/>
          <v:path gradientshapeok="t" o:connecttype="rect"/>
        </v:shapetype>
        <v:shape id="_x0000_s1026" type="#_x0000_t202" style="position:absolute;left:0;text-align:left;margin-left:0;margin-top:0;width:9.05pt;height:10.35pt;z-index:251658240;mso-wrap-style:none;mso-position-horizontal:center;mso-position-horizontal-relative:margin"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D5X5J0AAA&#10;AAMBAAAPAAAAAAAAAAEAIAAAACIAAABkcnMvZG93bnJldi54bWxQSwECFAAUAAAACACHTuJAqKmI&#10;5bQBAABJAwAADgAAAAAAAAABACAAAAAfAQAAZHJzL2Uyb0RvYy54bWxQSwUGAAAAAAYABgBZAQAA&#10;RQUAAAAA&#10;" filled="f" stroked="f">
          <v:textbox style="mso-fit-shape-to-text:t" inset="0,0,0,0">
            <w:txbxContent>
              <w:p w:rsidR="008F20A7" w:rsidRDefault="008F20A7">
                <w:pPr>
                  <w:pStyle w:val="a6"/>
                  <w:rPr>
                    <w:rFonts w:ascii="宋体" w:hAnsi="宋体" w:cs="宋体"/>
                  </w:rPr>
                </w:pPr>
                <w:r>
                  <w:rPr>
                    <w:rFonts w:ascii="宋体" w:hAnsi="宋体" w:cs="宋体" w:hint="eastAsia"/>
                  </w:rPr>
                  <w:fldChar w:fldCharType="begin"/>
                </w:r>
                <w:r w:rsidR="002754FB">
                  <w:rPr>
                    <w:rFonts w:ascii="宋体" w:hAnsi="宋体" w:cs="宋体" w:hint="eastAsia"/>
                  </w:rPr>
                  <w:instrText xml:space="preserve"> PAGE  \* MERGEFORMAT </w:instrText>
                </w:r>
                <w:r>
                  <w:rPr>
                    <w:rFonts w:ascii="宋体" w:hAnsi="宋体" w:cs="宋体" w:hint="eastAsia"/>
                  </w:rPr>
                  <w:fldChar w:fldCharType="separate"/>
                </w:r>
                <w:r w:rsidR="00CE3EAD" w:rsidRPr="00CE3EAD">
                  <w:rPr>
                    <w:noProof/>
                  </w:rPr>
                  <w:t>1</w:t>
                </w:r>
                <w:r>
                  <w:rPr>
                    <w:rFonts w:ascii="宋体" w:hAnsi="宋体" w:cs="宋体"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4FB" w:rsidRDefault="002754FB" w:rsidP="008F20A7">
      <w:r>
        <w:separator/>
      </w:r>
    </w:p>
  </w:footnote>
  <w:footnote w:type="continuationSeparator" w:id="0">
    <w:p w:rsidR="002754FB" w:rsidRDefault="002754FB" w:rsidP="008F20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0A7" w:rsidRDefault="008F20A7">
    <w:pPr>
      <w:pStyle w:val="a7"/>
      <w:pBdr>
        <w:bottom w:val="none" w:sz="0" w:space="0" w:color="auto"/>
      </w:pBdr>
      <w:rPr>
        <w:rFonts w:ascii="华文行楷" w:eastAsia="华文行楷"/>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C6222"/>
    <w:multiLevelType w:val="singleLevel"/>
    <w:tmpl w:val="722C6222"/>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703A"/>
    <w:rsid w:val="00002BD4"/>
    <w:rsid w:val="001251C3"/>
    <w:rsid w:val="002754FB"/>
    <w:rsid w:val="002B00DE"/>
    <w:rsid w:val="004E67AB"/>
    <w:rsid w:val="008F20A7"/>
    <w:rsid w:val="00B1703A"/>
    <w:rsid w:val="00CE3EAD"/>
    <w:rsid w:val="00D7627A"/>
    <w:rsid w:val="040B2641"/>
    <w:rsid w:val="051270CB"/>
    <w:rsid w:val="05FC02F9"/>
    <w:rsid w:val="06167950"/>
    <w:rsid w:val="061D5B68"/>
    <w:rsid w:val="0D226193"/>
    <w:rsid w:val="0F8D07A9"/>
    <w:rsid w:val="10561ABC"/>
    <w:rsid w:val="12F030FC"/>
    <w:rsid w:val="14151115"/>
    <w:rsid w:val="15F06FD0"/>
    <w:rsid w:val="168E2FC4"/>
    <w:rsid w:val="191F0C01"/>
    <w:rsid w:val="19976252"/>
    <w:rsid w:val="1F313437"/>
    <w:rsid w:val="21310ED9"/>
    <w:rsid w:val="2A174DA9"/>
    <w:rsid w:val="2ED72941"/>
    <w:rsid w:val="2EEC4AC6"/>
    <w:rsid w:val="2FDC2758"/>
    <w:rsid w:val="32123AD4"/>
    <w:rsid w:val="33D3395D"/>
    <w:rsid w:val="34C95CA4"/>
    <w:rsid w:val="371428EC"/>
    <w:rsid w:val="3C2051ED"/>
    <w:rsid w:val="3DF8504F"/>
    <w:rsid w:val="3F5425C6"/>
    <w:rsid w:val="45AC3FED"/>
    <w:rsid w:val="45C667C5"/>
    <w:rsid w:val="5221370B"/>
    <w:rsid w:val="56343057"/>
    <w:rsid w:val="5DFD7631"/>
    <w:rsid w:val="5EF46620"/>
    <w:rsid w:val="66422F1D"/>
    <w:rsid w:val="6B5B4E64"/>
    <w:rsid w:val="6E8B1329"/>
    <w:rsid w:val="705A3EA1"/>
    <w:rsid w:val="721E639C"/>
    <w:rsid w:val="72B95C6A"/>
    <w:rsid w:val="72BA0B6E"/>
    <w:rsid w:val="733E60CE"/>
    <w:rsid w:val="74387FA1"/>
    <w:rsid w:val="76064DDC"/>
    <w:rsid w:val="77F21DE7"/>
    <w:rsid w:val="7FFA27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Indent 3"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8F20A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rsid w:val="008F20A7"/>
    <w:pPr>
      <w:jc w:val="both"/>
    </w:pPr>
    <w:rPr>
      <w:kern w:val="2"/>
      <w:sz w:val="21"/>
    </w:rPr>
  </w:style>
  <w:style w:type="paragraph" w:styleId="a3">
    <w:name w:val="Body Text"/>
    <w:basedOn w:val="a"/>
    <w:qFormat/>
    <w:rsid w:val="008F20A7"/>
    <w:pPr>
      <w:jc w:val="center"/>
    </w:pPr>
    <w:rPr>
      <w:kern w:val="0"/>
      <w:sz w:val="20"/>
      <w:szCs w:val="20"/>
    </w:rPr>
  </w:style>
  <w:style w:type="paragraph" w:styleId="a4">
    <w:name w:val="Body Text Indent"/>
    <w:basedOn w:val="a"/>
    <w:link w:val="Char1"/>
    <w:qFormat/>
    <w:rsid w:val="008F20A7"/>
    <w:pPr>
      <w:spacing w:after="120"/>
      <w:ind w:leftChars="200" w:left="420"/>
    </w:pPr>
  </w:style>
  <w:style w:type="paragraph" w:styleId="a5">
    <w:name w:val="Plain Text"/>
    <w:basedOn w:val="a"/>
    <w:qFormat/>
    <w:rsid w:val="008F20A7"/>
    <w:rPr>
      <w:rFonts w:ascii="宋体" w:hAnsi="Courier New"/>
      <w:szCs w:val="20"/>
    </w:rPr>
  </w:style>
  <w:style w:type="paragraph" w:styleId="a6">
    <w:name w:val="footer"/>
    <w:basedOn w:val="a"/>
    <w:link w:val="Char"/>
    <w:uiPriority w:val="99"/>
    <w:semiHidden/>
    <w:unhideWhenUsed/>
    <w:qFormat/>
    <w:rsid w:val="008F20A7"/>
    <w:pPr>
      <w:tabs>
        <w:tab w:val="center" w:pos="4153"/>
        <w:tab w:val="right" w:pos="8306"/>
      </w:tabs>
      <w:snapToGrid w:val="0"/>
      <w:jc w:val="left"/>
    </w:pPr>
    <w:rPr>
      <w:sz w:val="18"/>
      <w:szCs w:val="18"/>
    </w:rPr>
  </w:style>
  <w:style w:type="paragraph" w:styleId="a7">
    <w:name w:val="header"/>
    <w:basedOn w:val="a"/>
    <w:link w:val="Char0"/>
    <w:uiPriority w:val="99"/>
    <w:semiHidden/>
    <w:unhideWhenUsed/>
    <w:qFormat/>
    <w:rsid w:val="008F20A7"/>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1"/>
    <w:qFormat/>
    <w:rsid w:val="008F20A7"/>
    <w:pPr>
      <w:spacing w:after="120"/>
      <w:ind w:leftChars="200" w:left="420"/>
    </w:pPr>
    <w:rPr>
      <w:sz w:val="16"/>
      <w:szCs w:val="16"/>
    </w:rPr>
  </w:style>
  <w:style w:type="paragraph" w:styleId="a8">
    <w:name w:val="Normal (Web)"/>
    <w:basedOn w:val="a"/>
    <w:qFormat/>
    <w:rsid w:val="008F20A7"/>
    <w:pPr>
      <w:widowControl/>
      <w:spacing w:before="100" w:beforeAutospacing="1" w:after="100" w:afterAutospacing="1"/>
      <w:jc w:val="left"/>
    </w:pPr>
    <w:rPr>
      <w:rFonts w:ascii="宋体" w:hAnsi="宋体"/>
      <w:kern w:val="0"/>
      <w:sz w:val="24"/>
      <w:szCs w:val="24"/>
    </w:rPr>
  </w:style>
  <w:style w:type="paragraph" w:customStyle="1" w:styleId="a9">
    <w:name w:val="表格文字"/>
    <w:basedOn w:val="a"/>
    <w:qFormat/>
    <w:rsid w:val="008F20A7"/>
    <w:pPr>
      <w:spacing w:before="25" w:after="25"/>
      <w:jc w:val="left"/>
    </w:pPr>
    <w:rPr>
      <w:bCs/>
      <w:spacing w:val="10"/>
      <w:kern w:val="0"/>
    </w:rPr>
  </w:style>
  <w:style w:type="paragraph" w:customStyle="1" w:styleId="2">
    <w:name w:val="正文2"/>
    <w:basedOn w:val="a"/>
    <w:qFormat/>
    <w:rsid w:val="008F20A7"/>
    <w:pPr>
      <w:adjustRightInd w:val="0"/>
      <w:spacing w:line="318" w:lineRule="atLeast"/>
      <w:ind w:left="369" w:firstLine="369"/>
      <w:textAlignment w:val="baseline"/>
    </w:pPr>
    <w:rPr>
      <w:rFonts w:ascii="宋体"/>
      <w:szCs w:val="20"/>
    </w:rPr>
  </w:style>
  <w:style w:type="character" w:customStyle="1" w:styleId="aa">
    <w:name w:val="（符号）邀请函中一、"/>
    <w:basedOn w:val="a0"/>
    <w:qFormat/>
    <w:rsid w:val="008F20A7"/>
    <w:rPr>
      <w:rFonts w:ascii="黑体" w:eastAsia="黑体" w:hAnsi="黑体" w:cs="Times New Roman"/>
      <w:b/>
      <w:bCs/>
      <w:sz w:val="24"/>
    </w:rPr>
  </w:style>
  <w:style w:type="character" w:customStyle="1" w:styleId="3Char">
    <w:name w:val="正文文本缩进 3 Char"/>
    <w:basedOn w:val="a0"/>
    <w:link w:val="3"/>
    <w:qFormat/>
    <w:rsid w:val="008F20A7"/>
    <w:rPr>
      <w:rFonts w:ascii="Times New Roman" w:eastAsia="宋体" w:hAnsi="Times New Roman" w:cs="Times New Roman"/>
      <w:sz w:val="16"/>
      <w:szCs w:val="16"/>
    </w:rPr>
  </w:style>
  <w:style w:type="character" w:customStyle="1" w:styleId="Char2">
    <w:name w:val="正文文本缩进 Char"/>
    <w:basedOn w:val="a0"/>
    <w:link w:val="a4"/>
    <w:qFormat/>
    <w:rsid w:val="008F20A7"/>
    <w:rPr>
      <w:rFonts w:ascii="Times New Roman" w:eastAsia="宋体" w:hAnsi="Times New Roman" w:cs="Times New Roman"/>
    </w:rPr>
  </w:style>
  <w:style w:type="character" w:customStyle="1" w:styleId="3Char1">
    <w:name w:val="正文文本缩进 3 Char1"/>
    <w:basedOn w:val="a0"/>
    <w:link w:val="3"/>
    <w:uiPriority w:val="99"/>
    <w:semiHidden/>
    <w:qFormat/>
    <w:rsid w:val="008F20A7"/>
    <w:rPr>
      <w:rFonts w:ascii="Times New Roman" w:eastAsia="宋体" w:hAnsi="Times New Roman" w:cs="Times New Roman"/>
      <w:sz w:val="16"/>
      <w:szCs w:val="16"/>
    </w:rPr>
  </w:style>
  <w:style w:type="character" w:customStyle="1" w:styleId="Char1">
    <w:name w:val="正文文本缩进 Char1"/>
    <w:basedOn w:val="a0"/>
    <w:link w:val="a4"/>
    <w:uiPriority w:val="99"/>
    <w:semiHidden/>
    <w:qFormat/>
    <w:rsid w:val="008F20A7"/>
    <w:rPr>
      <w:rFonts w:ascii="Times New Roman" w:eastAsia="宋体" w:hAnsi="Times New Roman" w:cs="Times New Roman"/>
    </w:rPr>
  </w:style>
  <w:style w:type="character" w:customStyle="1" w:styleId="Char0">
    <w:name w:val="页眉 Char"/>
    <w:basedOn w:val="a0"/>
    <w:link w:val="a7"/>
    <w:uiPriority w:val="99"/>
    <w:semiHidden/>
    <w:qFormat/>
    <w:rsid w:val="008F20A7"/>
    <w:rPr>
      <w:rFonts w:ascii="Times New Roman" w:eastAsia="宋体" w:hAnsi="Times New Roman" w:cs="Times New Roman"/>
      <w:sz w:val="18"/>
      <w:szCs w:val="18"/>
    </w:rPr>
  </w:style>
  <w:style w:type="character" w:customStyle="1" w:styleId="Char">
    <w:name w:val="页脚 Char"/>
    <w:basedOn w:val="a0"/>
    <w:link w:val="a6"/>
    <w:uiPriority w:val="99"/>
    <w:semiHidden/>
    <w:qFormat/>
    <w:rsid w:val="008F20A7"/>
    <w:rPr>
      <w:rFonts w:ascii="Times New Roman" w:eastAsia="宋体" w:hAnsi="Times New Roman" w:cs="Times New Roman"/>
      <w:sz w:val="18"/>
      <w:szCs w:val="18"/>
    </w:rPr>
  </w:style>
  <w:style w:type="character" w:customStyle="1" w:styleId="WW-">
    <w:name w:val="WW-默认段落字体"/>
    <w:uiPriority w:val="2"/>
    <w:qFormat/>
    <w:rsid w:val="008F20A7"/>
    <w:rPr>
      <w:rFonts w:ascii="Times New Roman" w:eastAsia="宋体" w:hAnsi="Times New Roman" w:cs="Times New Roman"/>
    </w:rPr>
  </w:style>
  <w:style w:type="paragraph" w:customStyle="1" w:styleId="10">
    <w:name w:val="纯文本1"/>
    <w:basedOn w:val="a"/>
    <w:qFormat/>
    <w:rsid w:val="008F20A7"/>
    <w:rPr>
      <w:rFonts w:ascii="宋体" w:hAnsi="宋体"/>
      <w:szCs w:val="20"/>
    </w:rPr>
  </w:style>
  <w:style w:type="paragraph" w:customStyle="1" w:styleId="31">
    <w:name w:val="正文文本缩进 31"/>
    <w:basedOn w:val="a"/>
    <w:qFormat/>
    <w:rsid w:val="008F20A7"/>
    <w:pPr>
      <w:spacing w:after="120"/>
      <w:ind w:left="420"/>
    </w:pPr>
    <w:rPr>
      <w:sz w:val="16"/>
      <w:szCs w:val="16"/>
    </w:rPr>
  </w:style>
  <w:style w:type="paragraph" w:customStyle="1" w:styleId="11">
    <w:name w:val="普通(网站)1"/>
    <w:basedOn w:val="a"/>
    <w:uiPriority w:val="2"/>
    <w:qFormat/>
    <w:rsid w:val="008F20A7"/>
    <w:pPr>
      <w:widowControl/>
      <w:spacing w:before="280" w:after="280"/>
      <w:jc w:val="left"/>
    </w:pPr>
    <w:rPr>
      <w:rFonts w:ascii="宋体" w:hAnsi="宋体"/>
      <w:kern w:val="1"/>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reditchina.gov.cn/&#65289;&#25130;&#22270;&#12289;&#25237;&#26631;&#21333;&#20301;&#26080;&#37325;&#22823;&#36829;&#27861;&#35760;&#24405;&#30340;&#22768;&#26126;&#65289;&#653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334</Words>
  <Characters>1906</Characters>
  <Application>Microsoft Office Word</Application>
  <DocSecurity>0</DocSecurity>
  <Lines>15</Lines>
  <Paragraphs>4</Paragraphs>
  <ScaleCrop>false</ScaleCrop>
  <Company>Microsoft</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2</cp:revision>
  <cp:lastPrinted>2019-10-12T08:31:00Z</cp:lastPrinted>
  <dcterms:created xsi:type="dcterms:W3CDTF">2020-06-09T08:40:00Z</dcterms:created>
  <dcterms:modified xsi:type="dcterms:W3CDTF">2020-06-09T08:40:00Z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